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45" w:rsidRDefault="00904EC5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7728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0105" w:rsidRDefault="00C50105" w:rsidP="00C50105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Foundations of Mathematics 110</w:t>
      </w:r>
    </w:p>
    <w:p w:rsidR="00B57ECD" w:rsidRPr="00B57ECD" w:rsidRDefault="00B57ECD" w:rsidP="00C50105">
      <w:pPr>
        <w:rPr>
          <w:rFonts w:ascii="Arial" w:hAnsi="Arial" w:cs="Arial"/>
          <w:lang w:val="en-US"/>
        </w:rPr>
      </w:pPr>
    </w:p>
    <w:p w:rsidR="002F2EA0" w:rsidRDefault="00CA6901">
      <w:pPr>
        <w:rPr>
          <w:rFonts w:ascii="Arial" w:hAnsi="Arial" w:cs="Arial"/>
          <w:sz w:val="22"/>
          <w:szCs w:val="22"/>
          <w:lang w:val="en-US"/>
        </w:rPr>
      </w:pP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EA4805">
        <w:rPr>
          <w:rFonts w:ascii="Arial" w:hAnsi="Arial" w:cs="Arial"/>
          <w:sz w:val="36"/>
          <w:szCs w:val="36"/>
          <w:lang w:val="en-US"/>
        </w:rPr>
        <w:t xml:space="preserve">              </w:t>
      </w:r>
      <w:r w:rsidR="003C5445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EA4805">
        <w:rPr>
          <w:rFonts w:ascii="Arial" w:hAnsi="Arial" w:cs="Arial"/>
          <w:sz w:val="28"/>
          <w:szCs w:val="28"/>
          <w:lang w:val="en-US"/>
        </w:rPr>
        <w:t>4-15</w:t>
      </w:r>
      <w:r w:rsidRPr="00CE34D1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EA4805" w:rsidRPr="00EE0316" w:rsidRDefault="00904EC5" w:rsidP="00EA4805">
      <w:pPr>
        <w:rPr>
          <w:rFonts w:ascii="Arial" w:hAnsi="Arial" w:cs="Arial"/>
          <w:b/>
          <w:sz w:val="20"/>
          <w:szCs w:val="20"/>
          <w:lang w:val="en-US"/>
        </w:rPr>
      </w:pPr>
      <w:hyperlink r:id="rId8" w:history="1">
        <w:r w:rsidR="00EA4805" w:rsidRPr="001C223C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Peter.Batt@nbed.nb.ca</w:t>
        </w:r>
      </w:hyperlink>
      <w:r w:rsidR="00EA4805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 xml:space="preserve">                              </w:t>
      </w:r>
      <w:hyperlink r:id="rId9" w:history="1">
        <w:r w:rsidR="00EA4805" w:rsidRPr="001C223C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Peter.Cook@nbed.nb.ca</w:t>
        </w:r>
      </w:hyperlink>
    </w:p>
    <w:p w:rsidR="00EA4805" w:rsidRPr="00EA4805" w:rsidRDefault="00904EC5" w:rsidP="00EA4805">
      <w:hyperlink r:id="rId10" w:history="1">
        <w:r w:rsidR="00EA4805" w:rsidRPr="001C223C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Nichaloas.Daigle@nbed.nb.ca</w:t>
        </w:r>
      </w:hyperlink>
      <w:r w:rsidR="00EA4805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 xml:space="preserve">                  </w:t>
      </w:r>
      <w:hyperlink r:id="rId11" w:history="1">
        <w:r w:rsidR="00EA4805" w:rsidRPr="001C223C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Heather.Lange@nbed.nb.ca</w:t>
        </w:r>
      </w:hyperlink>
    </w:p>
    <w:p w:rsidR="00EA4805" w:rsidRDefault="00904EC5" w:rsidP="00EA4805">
      <w:pPr>
        <w:rPr>
          <w:rFonts w:ascii="Arial" w:hAnsi="Arial" w:cs="Arial"/>
          <w:b/>
          <w:sz w:val="20"/>
          <w:szCs w:val="20"/>
          <w:lang w:val="en-US"/>
        </w:rPr>
      </w:pPr>
      <w:hyperlink r:id="rId12" w:history="1">
        <w:r w:rsidR="00EA4805" w:rsidRPr="001C223C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  <w:r w:rsidR="00EA4805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 xml:space="preserve">                     </w:t>
      </w:r>
      <w:hyperlink r:id="rId13" w:history="1">
        <w:r w:rsidR="00EA4805" w:rsidRPr="0092041F">
          <w:rPr>
            <w:rStyle w:val="Hyperlink"/>
            <w:rFonts w:ascii="Arial" w:hAnsi="Arial" w:cs="Arial"/>
            <w:b/>
            <w:sz w:val="20"/>
            <w:szCs w:val="20"/>
          </w:rPr>
          <w:t>Tara.Scholten@nbed.nb.ca</w:t>
        </w:r>
      </w:hyperlink>
    </w:p>
    <w:p w:rsidR="00EA4805" w:rsidRDefault="00EA4805" w:rsidP="00EA4805">
      <w:pPr>
        <w:jc w:val="center"/>
      </w:pPr>
    </w:p>
    <w:p w:rsidR="00EA4805" w:rsidRPr="00A070CA" w:rsidRDefault="00EA4805" w:rsidP="00EA4805">
      <w:pPr>
        <w:rPr>
          <w:rFonts w:ascii="Arial" w:hAnsi="Arial" w:cs="Arial"/>
          <w:b/>
          <w:sz w:val="20"/>
          <w:szCs w:val="20"/>
        </w:rPr>
      </w:pPr>
    </w:p>
    <w:p w:rsidR="00142980" w:rsidRPr="00904EC5" w:rsidRDefault="00743752" w:rsidP="000D1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COURSE DESCRIPTION:</w:t>
      </w:r>
      <w:r w:rsidR="00904EC5">
        <w:rPr>
          <w:rFonts w:ascii="Arial" w:hAnsi="Arial" w:cs="Arial"/>
          <w:sz w:val="20"/>
          <w:szCs w:val="20"/>
        </w:rPr>
        <w:t xml:space="preserve">  This course is a pre-requisite for Foundations of Mathematics 120, providing a pathway designed for entry into academic programs not requiring pre-calculus. It is also a pre-requisite for the pre-calculus pathway.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A12E77" w:rsidRPr="00ED709B" w:rsidRDefault="00CA6901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03612F">
        <w:rPr>
          <w:rFonts w:ascii="Arial" w:hAnsi="Arial" w:cs="Arial"/>
        </w:rPr>
        <w:tab/>
      </w:r>
      <w:r w:rsidR="00AF5228">
        <w:rPr>
          <w:rFonts w:ascii="Arial" w:hAnsi="Arial" w:cs="Arial"/>
        </w:rPr>
        <w:t>F</w:t>
      </w:r>
      <w:r w:rsidR="0003612F">
        <w:rPr>
          <w:rFonts w:ascii="Arial" w:hAnsi="Arial" w:cs="Arial"/>
        </w:rPr>
        <w:t>inancial Mathematics (Chapters 8 &amp; 9</w:t>
      </w:r>
      <w:r w:rsidR="00AF5228">
        <w:rPr>
          <w:rFonts w:ascii="Arial" w:hAnsi="Arial" w:cs="Arial"/>
        </w:rPr>
        <w:t>)</w:t>
      </w:r>
    </w:p>
    <w:p w:rsidR="0003612F" w:rsidRDefault="002E4861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D709B">
        <w:rPr>
          <w:rFonts w:ascii="Arial" w:hAnsi="Arial" w:cs="Arial"/>
        </w:rPr>
        <w:tab/>
      </w:r>
      <w:r w:rsidRPr="00ED709B">
        <w:rPr>
          <w:rFonts w:ascii="Arial" w:hAnsi="Arial" w:cs="Arial"/>
        </w:rPr>
        <w:tab/>
        <w:t xml:space="preserve">           </w:t>
      </w:r>
      <w:r w:rsidR="0003612F">
        <w:rPr>
          <w:rFonts w:ascii="Arial" w:hAnsi="Arial" w:cs="Arial"/>
        </w:rPr>
        <w:tab/>
      </w:r>
      <w:r w:rsidR="00AF5228">
        <w:rPr>
          <w:rFonts w:ascii="Arial" w:hAnsi="Arial" w:cs="Arial"/>
        </w:rPr>
        <w:t>Log</w:t>
      </w:r>
      <w:r w:rsidR="0003612F">
        <w:rPr>
          <w:rFonts w:ascii="Arial" w:hAnsi="Arial" w:cs="Arial"/>
        </w:rPr>
        <w:t>i</w:t>
      </w:r>
      <w:r w:rsidR="00AF5228">
        <w:rPr>
          <w:rFonts w:ascii="Arial" w:hAnsi="Arial" w:cs="Arial"/>
        </w:rPr>
        <w:t>c</w:t>
      </w:r>
      <w:r w:rsidR="0003612F">
        <w:rPr>
          <w:rFonts w:ascii="Arial" w:hAnsi="Arial" w:cs="Arial"/>
        </w:rPr>
        <w:t>al Reasoning</w:t>
      </w:r>
      <w:r w:rsidR="00AF5228">
        <w:rPr>
          <w:rFonts w:ascii="Arial" w:hAnsi="Arial" w:cs="Arial"/>
        </w:rPr>
        <w:t xml:space="preserve"> </w:t>
      </w:r>
      <w:r w:rsidR="0003612F">
        <w:rPr>
          <w:rFonts w:ascii="Arial" w:hAnsi="Arial" w:cs="Arial"/>
        </w:rPr>
        <w:t>&amp; Geometry (Chapters 1 &amp; 2)</w:t>
      </w:r>
    </w:p>
    <w:p w:rsidR="00BB248F" w:rsidRDefault="0003612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</w:t>
      </w:r>
      <w:r w:rsidR="00EC24DD" w:rsidRPr="00ED709B">
        <w:rPr>
          <w:rFonts w:ascii="Arial" w:hAnsi="Arial" w:cs="Arial"/>
        </w:rPr>
        <w:t>rigonometry</w:t>
      </w:r>
      <w:r w:rsidR="00AF5228">
        <w:rPr>
          <w:rFonts w:ascii="Arial" w:hAnsi="Arial" w:cs="Arial"/>
        </w:rPr>
        <w:t xml:space="preserve"> (Chapters </w:t>
      </w:r>
      <w:r>
        <w:rPr>
          <w:rFonts w:ascii="Arial" w:hAnsi="Arial" w:cs="Arial"/>
        </w:rPr>
        <w:t>3</w:t>
      </w:r>
      <w:r w:rsidR="00AF5228">
        <w:rPr>
          <w:rFonts w:ascii="Arial" w:hAnsi="Arial" w:cs="Arial"/>
        </w:rPr>
        <w:t xml:space="preserve"> &amp; </w:t>
      </w:r>
      <w:r>
        <w:rPr>
          <w:rFonts w:ascii="Arial" w:hAnsi="Arial" w:cs="Arial"/>
        </w:rPr>
        <w:t>4</w:t>
      </w:r>
      <w:r w:rsidR="00AF5228">
        <w:rPr>
          <w:rFonts w:ascii="Arial" w:hAnsi="Arial" w:cs="Arial"/>
        </w:rPr>
        <w:t>)</w:t>
      </w:r>
    </w:p>
    <w:p w:rsidR="0003612F" w:rsidRDefault="0003612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Relations and Functions (Chapters 5 &amp; 6)</w:t>
      </w:r>
    </w:p>
    <w:p w:rsidR="008706C7" w:rsidRDefault="008706C7" w:rsidP="008706C7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</w:p>
    <w:p w:rsidR="008706C7" w:rsidRPr="00EC2FEF" w:rsidRDefault="008706C7" w:rsidP="008706C7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EC2FEF">
        <w:rPr>
          <w:rFonts w:ascii="Arial" w:hAnsi="Arial" w:cs="Arial"/>
          <w:b/>
          <w:sz w:val="20"/>
          <w:szCs w:val="20"/>
          <w:lang w:val="en-US"/>
        </w:rPr>
        <w:t xml:space="preserve">EVALUATION: </w:t>
      </w:r>
    </w:p>
    <w:p w:rsidR="008706C7" w:rsidRPr="00EC2FEF" w:rsidRDefault="00BB248F" w:rsidP="0014298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BB248F">
        <w:rPr>
          <w:rFonts w:ascii="Arial" w:hAnsi="Arial" w:cs="Arial"/>
        </w:rPr>
        <w:t xml:space="preserve"> 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8706C7" w:rsidRPr="00EC2FEF" w:rsidRDefault="008706C7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EC2FEF">
        <w:rPr>
          <w:rFonts w:ascii="Arial" w:hAnsi="Arial" w:cs="Arial"/>
          <w:sz w:val="20"/>
          <w:szCs w:val="20"/>
          <w:lang w:val="en-US"/>
        </w:rPr>
        <w:t>40%     Tests</w:t>
      </w:r>
    </w:p>
    <w:p w:rsidR="008706C7" w:rsidRDefault="0014298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20%     In-class Assignments</w:t>
      </w:r>
    </w:p>
    <w:p w:rsidR="00142980" w:rsidRPr="00EC2FEF" w:rsidRDefault="0014298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10%    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WebWork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Assignments</w:t>
      </w:r>
    </w:p>
    <w:p w:rsidR="008706C7" w:rsidRPr="00EC2FEF" w:rsidRDefault="008706C7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EC2FEF">
        <w:rPr>
          <w:rFonts w:ascii="Arial" w:hAnsi="Arial" w:cs="Arial"/>
          <w:sz w:val="20"/>
          <w:szCs w:val="20"/>
          <w:lang w:val="en-US"/>
        </w:rPr>
        <w:t>30%     Exam</w:t>
      </w:r>
    </w:p>
    <w:p w:rsidR="008706C7" w:rsidRPr="00EC2FEF" w:rsidRDefault="008706C7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</w:p>
    <w:p w:rsidR="008706C7" w:rsidRDefault="008706C7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EC2FEF">
        <w:rPr>
          <w:rFonts w:ascii="Arial" w:hAnsi="Arial" w:cs="Arial"/>
          <w:sz w:val="20"/>
          <w:szCs w:val="20"/>
          <w:lang w:val="en-US"/>
        </w:rPr>
        <w:t>If a student is unsuccessful under the above distribution, then he/she will be re-evaluated by: *</w:t>
      </w:r>
    </w:p>
    <w:p w:rsidR="00B57ECD" w:rsidRPr="00EC2FEF" w:rsidRDefault="00B57ECD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</w:p>
    <w:p w:rsidR="008706C7" w:rsidRPr="00EC2FEF" w:rsidRDefault="008706C7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EC2FEF">
        <w:rPr>
          <w:rFonts w:ascii="Arial" w:hAnsi="Arial" w:cs="Arial"/>
          <w:sz w:val="20"/>
          <w:szCs w:val="20"/>
          <w:lang w:val="en-US"/>
        </w:rPr>
        <w:t>20%     Tests</w:t>
      </w:r>
    </w:p>
    <w:p w:rsidR="008706C7" w:rsidRPr="00EC2FEF" w:rsidRDefault="0014298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20%     </w:t>
      </w:r>
      <w:proofErr w:type="gramStart"/>
      <w:r>
        <w:rPr>
          <w:rFonts w:ascii="Arial" w:hAnsi="Arial" w:cs="Arial"/>
          <w:sz w:val="20"/>
          <w:szCs w:val="20"/>
          <w:lang w:val="en-US"/>
        </w:rPr>
        <w:t>In-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class &amp;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WebWork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Assignments</w:t>
      </w:r>
    </w:p>
    <w:p w:rsidR="008706C7" w:rsidRPr="00EC2FEF" w:rsidRDefault="008706C7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EC2FEF">
        <w:rPr>
          <w:rFonts w:ascii="Arial" w:hAnsi="Arial" w:cs="Arial"/>
          <w:sz w:val="20"/>
          <w:szCs w:val="20"/>
          <w:lang w:val="en-US"/>
        </w:rPr>
        <w:t>60%     Exam</w:t>
      </w:r>
    </w:p>
    <w:p w:rsidR="008706C7" w:rsidRPr="00EC2FEF" w:rsidRDefault="008706C7" w:rsidP="008706C7">
      <w:pPr>
        <w:rPr>
          <w:rFonts w:ascii="Arial" w:hAnsi="Arial" w:cs="Arial"/>
          <w:sz w:val="20"/>
          <w:szCs w:val="20"/>
          <w:lang w:val="en-US"/>
        </w:rPr>
      </w:pPr>
    </w:p>
    <w:p w:rsidR="008706C7" w:rsidRPr="00EC2FEF" w:rsidRDefault="008706C7" w:rsidP="008706C7">
      <w:pPr>
        <w:rPr>
          <w:rFonts w:ascii="Arial" w:hAnsi="Arial" w:cs="Arial"/>
          <w:b/>
          <w:sz w:val="20"/>
          <w:szCs w:val="20"/>
          <w:lang w:val="en-US"/>
        </w:rPr>
      </w:pPr>
      <w:r w:rsidRPr="00EC2FEF">
        <w:rPr>
          <w:rFonts w:ascii="Arial" w:hAnsi="Arial" w:cs="Arial"/>
          <w:sz w:val="20"/>
          <w:szCs w:val="20"/>
          <w:lang w:val="en-US"/>
        </w:rPr>
        <w:t xml:space="preserve">*If a student is successful under the second distribution, then he/she will receive a </w:t>
      </w:r>
      <w:r w:rsidRPr="00EC2FEF">
        <w:rPr>
          <w:rFonts w:ascii="Arial" w:hAnsi="Arial" w:cs="Arial"/>
          <w:b/>
          <w:sz w:val="20"/>
          <w:szCs w:val="20"/>
          <w:lang w:val="en-US"/>
        </w:rPr>
        <w:t>final mark of 60%.</w:t>
      </w:r>
    </w:p>
    <w:p w:rsidR="00743752" w:rsidRDefault="00743752" w:rsidP="00743752">
      <w:pPr>
        <w:rPr>
          <w:rFonts w:ascii="Arial" w:hAnsi="Arial" w:cs="Arial"/>
          <w:b/>
          <w:sz w:val="20"/>
          <w:szCs w:val="20"/>
        </w:rPr>
      </w:pPr>
    </w:p>
    <w:p w:rsidR="00743752" w:rsidRPr="00EE0316" w:rsidRDefault="00743752" w:rsidP="00743752">
      <w:pPr>
        <w:rPr>
          <w:rFonts w:ascii="Arial" w:hAnsi="Arial" w:cs="Arial"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</w:rPr>
        <w:t xml:space="preserve">WEBSITES: </w:t>
      </w:r>
      <w:r w:rsidRPr="0003612F">
        <w:rPr>
          <w:rFonts w:ascii="Arial" w:hAnsi="Arial" w:cs="Arial"/>
          <w:sz w:val="20"/>
          <w:szCs w:val="20"/>
        </w:rPr>
        <w:t>Course material will be posted to wikispaces linked from each teacher on the FHS website.</w:t>
      </w:r>
    </w:p>
    <w:p w:rsidR="008706C7" w:rsidRDefault="008706C7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8F05A4" w:rsidRDefault="00154D8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RESOURCES</w:t>
      </w:r>
      <w:r w:rsidR="008F05A4" w:rsidRPr="00EE0316">
        <w:rPr>
          <w:rFonts w:ascii="Arial" w:hAnsi="Arial" w:cs="Arial"/>
          <w:b/>
        </w:rPr>
        <w:t xml:space="preserve">:  </w:t>
      </w:r>
      <w:r w:rsidRPr="00154D84">
        <w:rPr>
          <w:rFonts w:ascii="Arial" w:hAnsi="Arial" w:cs="Arial"/>
        </w:rPr>
        <w:t>Nelson</w:t>
      </w:r>
      <w:r>
        <w:rPr>
          <w:rFonts w:ascii="Arial" w:hAnsi="Arial" w:cs="Arial"/>
        </w:rPr>
        <w:t xml:space="preserve"> Foundations of Mathematics 11 text book</w:t>
      </w:r>
      <w:r w:rsidRPr="00EC2FEF">
        <w:rPr>
          <w:rFonts w:ascii="Arial" w:hAnsi="Arial" w:cs="Arial"/>
        </w:rPr>
        <w:t xml:space="preserve"> and other supplemental resources</w:t>
      </w:r>
      <w:r w:rsidRPr="00154D84">
        <w:rPr>
          <w:rFonts w:ascii="Arial" w:hAnsi="Arial" w:cs="Arial"/>
        </w:rPr>
        <w:t xml:space="preserve"> </w:t>
      </w:r>
    </w:p>
    <w:p w:rsidR="008F05A4" w:rsidRPr="00EE0316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54D84" w:rsidRPr="00EC2FEF" w:rsidRDefault="00154D84" w:rsidP="00154D84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C2FEF">
        <w:rPr>
          <w:rFonts w:ascii="Arial" w:hAnsi="Arial" w:cs="Arial"/>
          <w:b/>
        </w:rPr>
        <w:t xml:space="preserve">RECOMMENDED MATERIALS:  </w:t>
      </w:r>
      <w:r w:rsidRPr="00EC2FEF">
        <w:rPr>
          <w:rFonts w:ascii="Arial" w:hAnsi="Arial" w:cs="Arial"/>
        </w:rPr>
        <w:t>Scientific calculator (note that calculators with graphing capabilities are not permitted), binder with loose leaf, graph paper, pencils, ruler, eraser</w:t>
      </w:r>
    </w:p>
    <w:p w:rsidR="00154D84" w:rsidRDefault="00154D84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  <w:b/>
        </w:rPr>
      </w:pP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HOMEWORK:  </w:t>
      </w:r>
      <w:r w:rsidR="0016312F" w:rsidRPr="00921049">
        <w:rPr>
          <w:rFonts w:ascii="Arial" w:hAnsi="Arial" w:cs="Arial"/>
        </w:rPr>
        <w:t>Homework will be assigned</w:t>
      </w:r>
      <w:r w:rsidRPr="00921049">
        <w:rPr>
          <w:rFonts w:ascii="Arial" w:hAnsi="Arial" w:cs="Arial"/>
        </w:rPr>
        <w:t xml:space="preserve"> to </w:t>
      </w:r>
      <w:r w:rsidR="0016312F" w:rsidRPr="00921049">
        <w:rPr>
          <w:rFonts w:ascii="Arial" w:hAnsi="Arial" w:cs="Arial"/>
        </w:rPr>
        <w:t xml:space="preserve">reinforce the concepts covered in class </w:t>
      </w:r>
      <w:r w:rsidRPr="00921049">
        <w:rPr>
          <w:rFonts w:ascii="Arial" w:hAnsi="Arial" w:cs="Arial"/>
        </w:rPr>
        <w:t>and is a critical part of gaining understanding and mas</w:t>
      </w:r>
      <w:r w:rsidR="0016312F" w:rsidRPr="00921049">
        <w:rPr>
          <w:rFonts w:ascii="Arial" w:hAnsi="Arial" w:cs="Arial"/>
        </w:rPr>
        <w:t>tery of the topics taught</w:t>
      </w:r>
      <w:r w:rsidRPr="00921049">
        <w:rPr>
          <w:rFonts w:ascii="Arial" w:hAnsi="Arial" w:cs="Arial"/>
        </w:rPr>
        <w:t xml:space="preserve"> in this course. You will be expected to complete all </w:t>
      </w:r>
      <w:r w:rsidR="0016312F" w:rsidRPr="00921049">
        <w:rPr>
          <w:rFonts w:ascii="Arial" w:hAnsi="Arial" w:cs="Arial"/>
        </w:rPr>
        <w:t>homework</w:t>
      </w:r>
      <w:r w:rsidRPr="00921049">
        <w:rPr>
          <w:rFonts w:ascii="Arial" w:hAnsi="Arial" w:cs="Arial"/>
        </w:rPr>
        <w:t xml:space="preserve">, including </w:t>
      </w:r>
      <w:r w:rsidR="0016312F" w:rsidRPr="00921049">
        <w:rPr>
          <w:rFonts w:ascii="Arial" w:hAnsi="Arial" w:cs="Arial"/>
        </w:rPr>
        <w:t>homework assigned on days when you are absent</w:t>
      </w:r>
      <w:r w:rsidR="002A5F59" w:rsidRPr="00921049">
        <w:rPr>
          <w:rFonts w:ascii="Arial" w:hAnsi="Arial" w:cs="Arial"/>
        </w:rPr>
        <w:t xml:space="preserve"> from class. </w:t>
      </w:r>
      <w:r w:rsidR="004D1DD7">
        <w:rPr>
          <w:rFonts w:ascii="Arial" w:hAnsi="Arial" w:cs="Arial"/>
        </w:rPr>
        <w:t xml:space="preserve"> </w:t>
      </w: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C13EE" w:rsidRDefault="008C13EE" w:rsidP="008C13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C2FEF">
        <w:rPr>
          <w:rFonts w:ascii="Arial" w:hAnsi="Arial" w:cs="Arial"/>
          <w:b/>
        </w:rPr>
        <w:t xml:space="preserve">ATTENDANCE:  </w:t>
      </w:r>
      <w:r w:rsidRPr="00EC2FEF">
        <w:rPr>
          <w:rFonts w:ascii="Arial" w:hAnsi="Arial" w:cs="Arial"/>
        </w:rPr>
        <w:t>Regular attendance is necessary to be successful in this course.</w:t>
      </w:r>
      <w:r>
        <w:rPr>
          <w:rFonts w:ascii="Arial" w:hAnsi="Arial" w:cs="Arial"/>
        </w:rPr>
        <w:t xml:space="preserve"> </w:t>
      </w:r>
      <w:r w:rsidRPr="00EC2FEF">
        <w:rPr>
          <w:rFonts w:ascii="Arial" w:hAnsi="Arial" w:cs="Arial"/>
        </w:rPr>
        <w:t>If you are absent on any given day</w:t>
      </w:r>
    </w:p>
    <w:p w:rsidR="008C13EE" w:rsidRDefault="008C13EE" w:rsidP="008C13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EC2FEF">
        <w:rPr>
          <w:rFonts w:ascii="Arial" w:hAnsi="Arial" w:cs="Arial"/>
        </w:rPr>
        <w:t xml:space="preserve"> </w:t>
      </w:r>
      <w:proofErr w:type="gramStart"/>
      <w:r w:rsidRPr="00EC2FEF">
        <w:rPr>
          <w:rFonts w:ascii="Arial" w:hAnsi="Arial" w:cs="Arial"/>
        </w:rPr>
        <w:t>then</w:t>
      </w:r>
      <w:proofErr w:type="gramEnd"/>
      <w:r w:rsidRPr="00EC2FEF">
        <w:rPr>
          <w:rFonts w:ascii="Arial" w:hAnsi="Arial" w:cs="Arial"/>
        </w:rPr>
        <w:t xml:space="preserve"> it is </w:t>
      </w:r>
      <w:r w:rsidRPr="00EC2FEF">
        <w:rPr>
          <w:rFonts w:ascii="Arial" w:hAnsi="Arial" w:cs="Arial"/>
          <w:b/>
        </w:rPr>
        <w:t xml:space="preserve">your </w:t>
      </w:r>
      <w:r w:rsidRPr="00EC2FEF">
        <w:rPr>
          <w:rFonts w:ascii="Arial" w:hAnsi="Arial" w:cs="Arial"/>
        </w:rPr>
        <w:t xml:space="preserve">responsibility to catch up on the notes and work that you miss.        </w:t>
      </w:r>
    </w:p>
    <w:p w:rsidR="008C13EE" w:rsidRDefault="008C13EE" w:rsidP="008C13EE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  <w:b/>
        </w:rPr>
      </w:pPr>
    </w:p>
    <w:p w:rsidR="00154D84" w:rsidRPr="00EC2FEF" w:rsidRDefault="00154D84" w:rsidP="00154D84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C2FEF">
        <w:rPr>
          <w:rFonts w:ascii="Arial" w:hAnsi="Arial" w:cs="Arial"/>
          <w:b/>
        </w:rPr>
        <w:t xml:space="preserve">EXTRA HELP:  </w:t>
      </w:r>
      <w:r w:rsidRPr="00EC2FEF">
        <w:rPr>
          <w:rFonts w:ascii="Arial" w:hAnsi="Arial" w:cs="Arial"/>
        </w:rPr>
        <w:t>Please make arrangements with your teacher to get extra help should you need it.</w:t>
      </w:r>
      <w:r w:rsidRPr="00EC2FEF">
        <w:rPr>
          <w:rFonts w:ascii="Arial" w:hAnsi="Arial" w:cs="Arial"/>
          <w:b/>
        </w:rPr>
        <w:t xml:space="preserve"> </w:t>
      </w:r>
      <w:r w:rsidRPr="00EC2FEF">
        <w:rPr>
          <w:rFonts w:ascii="Arial" w:hAnsi="Arial" w:cs="Arial"/>
        </w:rPr>
        <w:t xml:space="preserve">Please seek assistance on the </w:t>
      </w:r>
      <w:r w:rsidRPr="00EC2FEF">
        <w:rPr>
          <w:rFonts w:ascii="Arial" w:hAnsi="Arial" w:cs="Arial"/>
          <w:i/>
        </w:rPr>
        <w:t xml:space="preserve">first </w:t>
      </w:r>
      <w:r w:rsidRPr="00EC2FEF">
        <w:rPr>
          <w:rFonts w:ascii="Arial" w:hAnsi="Arial" w:cs="Arial"/>
        </w:rPr>
        <w:t>day that you discover that you are experiencing difficulty, otherwise the work can become overwhelming.</w:t>
      </w:r>
    </w:p>
    <w:p w:rsidR="00BF2EEA" w:rsidRPr="008C13EE" w:rsidRDefault="00995A96" w:rsidP="008C13EE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591337" w:rsidRPr="00EC2FEF" w:rsidRDefault="00591337" w:rsidP="00591337">
      <w:pPr>
        <w:ind w:left="720" w:hanging="720"/>
        <w:rPr>
          <w:rFonts w:ascii="Arial" w:hAnsi="Arial" w:cs="Arial"/>
          <w:sz w:val="20"/>
          <w:szCs w:val="20"/>
        </w:rPr>
      </w:pPr>
      <w:r w:rsidRPr="00EC2FEF">
        <w:rPr>
          <w:rFonts w:ascii="Arial" w:hAnsi="Arial" w:cs="Arial"/>
          <w:b/>
          <w:sz w:val="20"/>
          <w:szCs w:val="20"/>
        </w:rPr>
        <w:t>MATH DEPARTMENT POLICY FOR MISSED EVALUATIONS:</w:t>
      </w:r>
      <w:r w:rsidRPr="00EC2FEF">
        <w:rPr>
          <w:rFonts w:ascii="Arial" w:hAnsi="Arial" w:cs="Arial"/>
          <w:b/>
        </w:rPr>
        <w:t xml:space="preserve">  </w:t>
      </w:r>
      <w:r w:rsidRPr="00EC2FEF">
        <w:rPr>
          <w:rFonts w:ascii="Arial" w:hAnsi="Arial" w:cs="Arial"/>
          <w:sz w:val="20"/>
          <w:szCs w:val="20"/>
        </w:rPr>
        <w:t>It is expected</w:t>
      </w:r>
      <w:r w:rsidRPr="00EC2FEF">
        <w:rPr>
          <w:rFonts w:ascii="Arial" w:hAnsi="Arial" w:cs="Arial"/>
          <w:b/>
        </w:rPr>
        <w:t xml:space="preserve"> </w:t>
      </w:r>
      <w:r w:rsidRPr="00EC2FEF">
        <w:rPr>
          <w:rFonts w:ascii="Arial" w:hAnsi="Arial" w:cs="Arial"/>
          <w:sz w:val="20"/>
          <w:szCs w:val="20"/>
        </w:rPr>
        <w:t>that you will be present for all evaluations in these courses. Please see the Math Department page on the FHS website for the full policy.</w:t>
      </w:r>
    </w:p>
    <w:p w:rsidR="00207FF1" w:rsidRPr="00EE0316" w:rsidRDefault="00CA6901" w:rsidP="00207FF1">
      <w:pPr>
        <w:rPr>
          <w:rFonts w:ascii="Arial" w:hAnsi="Arial" w:cs="Arial"/>
          <w:sz w:val="20"/>
          <w:szCs w:val="20"/>
        </w:rPr>
      </w:pPr>
      <w:r w:rsidRPr="00EE0316">
        <w:rPr>
          <w:rFonts w:ascii="Rockwell" w:hAnsi="Rockwell"/>
          <w:sz w:val="20"/>
          <w:szCs w:val="20"/>
          <w:lang w:val="en-US"/>
        </w:rPr>
        <w:tab/>
      </w:r>
    </w:p>
    <w:p w:rsidR="004D1DD7" w:rsidRDefault="004D1DD7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4D1DD7" w:rsidRDefault="004D1DD7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4D1DD7" w:rsidRDefault="004D1DD7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246D21" w:rsidRDefault="00246D2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246D21" w:rsidRDefault="00246D2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CA6901" w:rsidRPr="00EE0316" w:rsidRDefault="003C58C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02EE077C" wp14:editId="00A1DB8B">
            <wp:simplePos x="0" y="0"/>
            <wp:positionH relativeFrom="column">
              <wp:posOffset>9525</wp:posOffset>
            </wp:positionH>
            <wp:positionV relativeFrom="paragraph">
              <wp:posOffset>-3175</wp:posOffset>
            </wp:positionV>
            <wp:extent cx="485775" cy="561975"/>
            <wp:effectExtent l="57150" t="0" r="0" b="0"/>
            <wp:wrapNone/>
            <wp:docPr id="6" name="Image 6" descr="MC9002220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22051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20D" w:rsidRDefault="0096420D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0316" w:rsidRDefault="00863F50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--------------------------------------------------------------------------------------------------------------------------------------------------</w:t>
      </w:r>
    </w:p>
    <w:p w:rsidR="00591337" w:rsidRDefault="00591337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06008" w:rsidRDefault="00CA6901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 xml:space="preserve">PLEASE FILL </w:t>
      </w:r>
      <w:r w:rsidR="00D20BF5" w:rsidRPr="00EE0316">
        <w:rPr>
          <w:rFonts w:ascii="Arial" w:hAnsi="Arial" w:cs="Arial"/>
          <w:b/>
        </w:rPr>
        <w:t>OUT THE INFORMATION BELOW:</w:t>
      </w:r>
      <w:r w:rsidR="00EE0316" w:rsidRPr="00EE0316">
        <w:rPr>
          <w:rFonts w:ascii="Arial" w:hAnsi="Arial" w:cs="Arial"/>
          <w:b/>
        </w:rPr>
        <w:t xml:space="preserve"> (Please print)</w:t>
      </w:r>
      <w:r w:rsidR="00106008">
        <w:rPr>
          <w:rFonts w:ascii="Arial" w:hAnsi="Arial" w:cs="Arial"/>
          <w:b/>
        </w:rPr>
        <w:tab/>
      </w:r>
      <w:r w:rsidR="00591337">
        <w:rPr>
          <w:rFonts w:ascii="Arial" w:hAnsi="Arial" w:cs="Arial"/>
          <w:b/>
        </w:rPr>
        <w:t xml:space="preserve">                    </w:t>
      </w:r>
      <w:r w:rsidR="00106008">
        <w:rPr>
          <w:rFonts w:ascii="Arial" w:hAnsi="Arial" w:cs="Arial"/>
          <w:b/>
        </w:rPr>
        <w:tab/>
      </w:r>
      <w:r w:rsidR="00DF286E">
        <w:rPr>
          <w:rFonts w:ascii="Arial" w:hAnsi="Arial" w:cs="Arial"/>
          <w:b/>
        </w:rPr>
        <w:t>Foundations of Math 110</w:t>
      </w: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</w:rPr>
      </w:pPr>
      <w:r w:rsidRPr="00EE0316">
        <w:rPr>
          <w:rFonts w:ascii="Arial" w:hAnsi="Arial" w:cs="Arial"/>
          <w:b/>
        </w:rPr>
        <w:t xml:space="preserve">STUDENT NAME: </w:t>
      </w:r>
      <w:r w:rsidR="00EE0316">
        <w:rPr>
          <w:rFonts w:ascii="Arial" w:hAnsi="Arial" w:cs="Arial"/>
          <w:b/>
        </w:rPr>
        <w:tab/>
      </w:r>
      <w:r w:rsidRPr="00EE0316">
        <w:rPr>
          <w:rFonts w:ascii="Arial" w:hAnsi="Arial" w:cs="Arial"/>
          <w:b/>
        </w:rPr>
        <w:t xml:space="preserve"> </w:t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NAME:  </w:t>
      </w:r>
      <w:r w:rsidR="00EE0316" w:rsidRPr="003C58CB">
        <w:rPr>
          <w:rFonts w:ascii="Arial" w:hAnsi="Arial" w:cs="Arial"/>
          <w:b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E-MAIL:  </w:t>
      </w:r>
      <w:r w:rsidR="00EE0316"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106008" w:rsidRDefault="00106008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106008" w:rsidRPr="00246D21" w:rsidRDefault="00106008" w:rsidP="00246D2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106008">
        <w:rPr>
          <w:rFonts w:ascii="Arial" w:hAnsi="Arial" w:cs="Arial"/>
          <w:b/>
        </w:rPr>
        <w:t>Prerequisite Courses</w:t>
      </w:r>
      <w:r w:rsidR="00EB01CA">
        <w:rPr>
          <w:rFonts w:ascii="Arial" w:hAnsi="Arial" w:cs="Arial"/>
          <w:b/>
        </w:rPr>
        <w:t>:</w:t>
      </w:r>
      <w:r w:rsidR="00246D21">
        <w:rPr>
          <w:rFonts w:ascii="Arial" w:hAnsi="Arial" w:cs="Arial"/>
          <w:b/>
        </w:rPr>
        <w:t xml:space="preserve">  </w:t>
      </w:r>
      <w:r w:rsidR="00DF286E">
        <w:rPr>
          <w:rFonts w:ascii="Arial" w:hAnsi="Arial" w:cs="Arial"/>
          <w:b/>
        </w:rPr>
        <w:t>GMF 10</w:t>
      </w:r>
      <w:r w:rsidRPr="00106008">
        <w:rPr>
          <w:rFonts w:ascii="Arial" w:hAnsi="Arial" w:cs="Arial"/>
          <w:b/>
        </w:rPr>
        <w:t>: Teacher’s Name:</w:t>
      </w:r>
      <w:r w:rsidR="008A2CFC">
        <w:rPr>
          <w:rFonts w:ascii="Arial" w:hAnsi="Arial" w:cs="Arial"/>
        </w:rPr>
        <w:t xml:space="preserve"> </w:t>
      </w:r>
      <w:r w:rsidR="008A2CFC" w:rsidRPr="008A2CFC">
        <w:rPr>
          <w:rFonts w:ascii="Arial" w:hAnsi="Arial" w:cs="Arial"/>
          <w:b/>
        </w:rPr>
        <w:t>____________________________</w:t>
      </w:r>
      <w:r w:rsidRPr="008A2CFC">
        <w:rPr>
          <w:rFonts w:ascii="Arial" w:hAnsi="Arial" w:cs="Arial"/>
          <w:b/>
        </w:rPr>
        <w:tab/>
      </w:r>
      <w:r w:rsidRPr="00106008">
        <w:rPr>
          <w:rFonts w:ascii="Arial" w:hAnsi="Arial" w:cs="Arial"/>
          <w:b/>
        </w:rPr>
        <w:t>Final Grade</w:t>
      </w:r>
      <w:r w:rsidR="008A2CFC">
        <w:rPr>
          <w:rFonts w:ascii="Arial" w:hAnsi="Arial" w:cs="Arial"/>
          <w:b/>
        </w:rPr>
        <w:t>: __________</w:t>
      </w:r>
    </w:p>
    <w:p w:rsidR="00106008" w:rsidRPr="00106008" w:rsidRDefault="00106008" w:rsidP="00EB01CA">
      <w:pPr>
        <w:pStyle w:val="Header"/>
        <w:tabs>
          <w:tab w:val="clear" w:pos="4320"/>
          <w:tab w:val="clear" w:pos="8640"/>
        </w:tabs>
        <w:ind w:left="1440" w:hanging="1440"/>
        <w:rPr>
          <w:rFonts w:ascii="Arial" w:hAnsi="Arial" w:cs="Arial"/>
          <w:b/>
        </w:rPr>
      </w:pPr>
    </w:p>
    <w:p w:rsidR="00EE0316" w:rsidRPr="003C58CB" w:rsidRDefault="00EB01CA" w:rsidP="00EB01CA">
      <w:pPr>
        <w:pStyle w:val="Header"/>
        <w:tabs>
          <w:tab w:val="clear" w:pos="4320"/>
          <w:tab w:val="clear" w:pos="8640"/>
        </w:tabs>
        <w:ind w:left="1440" w:hanging="1440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lang w:val="fr-CA"/>
        </w:rPr>
        <w:tab/>
      </w:r>
      <w:r w:rsidR="00246D21">
        <w:rPr>
          <w:rFonts w:ascii="Arial" w:hAnsi="Arial" w:cs="Arial"/>
          <w:b/>
          <w:lang w:val="fr-CA"/>
        </w:rPr>
        <w:t xml:space="preserve">              </w:t>
      </w:r>
      <w:r w:rsidR="00DF286E">
        <w:rPr>
          <w:rFonts w:ascii="Arial" w:hAnsi="Arial" w:cs="Arial"/>
          <w:b/>
          <w:lang w:val="fr-CA"/>
        </w:rPr>
        <w:t>NRF</w:t>
      </w:r>
      <w:r w:rsidR="00106008" w:rsidRPr="00106008">
        <w:rPr>
          <w:rFonts w:ascii="Arial" w:hAnsi="Arial" w:cs="Arial"/>
          <w:b/>
          <w:lang w:val="fr-CA"/>
        </w:rPr>
        <w:t xml:space="preserve"> 1</w:t>
      </w:r>
      <w:r w:rsidR="00DF286E">
        <w:rPr>
          <w:rFonts w:ascii="Arial" w:hAnsi="Arial" w:cs="Arial"/>
          <w:b/>
          <w:lang w:val="fr-CA"/>
        </w:rPr>
        <w:t>0</w:t>
      </w:r>
      <w:r w:rsidR="00106008" w:rsidRPr="00106008">
        <w:rPr>
          <w:rFonts w:ascii="Arial" w:hAnsi="Arial" w:cs="Arial"/>
          <w:b/>
          <w:lang w:val="fr-CA"/>
        </w:rPr>
        <w:t>:</w:t>
      </w:r>
      <w:r w:rsidR="00DF286E">
        <w:rPr>
          <w:rFonts w:ascii="Arial" w:hAnsi="Arial" w:cs="Arial"/>
          <w:b/>
          <w:lang w:val="fr-CA"/>
        </w:rPr>
        <w:t xml:space="preserve"> </w:t>
      </w:r>
      <w:r w:rsidR="008A2CFC" w:rsidRPr="00106008">
        <w:rPr>
          <w:rFonts w:ascii="Arial" w:hAnsi="Arial" w:cs="Arial"/>
          <w:b/>
        </w:rPr>
        <w:t>Teacher’s Name:</w:t>
      </w:r>
      <w:r w:rsidR="008A2CFC">
        <w:rPr>
          <w:rFonts w:ascii="Arial" w:hAnsi="Arial" w:cs="Arial"/>
        </w:rPr>
        <w:t xml:space="preserve"> </w:t>
      </w:r>
      <w:r w:rsidR="008A2CFC" w:rsidRPr="008A2CFC">
        <w:rPr>
          <w:rFonts w:ascii="Arial" w:hAnsi="Arial" w:cs="Arial"/>
          <w:b/>
        </w:rPr>
        <w:t>____________________________</w:t>
      </w:r>
      <w:r w:rsidR="008A2CFC" w:rsidRPr="008A2CFC">
        <w:rPr>
          <w:rFonts w:ascii="Arial" w:hAnsi="Arial" w:cs="Arial"/>
          <w:b/>
        </w:rPr>
        <w:tab/>
      </w:r>
      <w:r w:rsidR="008A2CFC" w:rsidRPr="00106008">
        <w:rPr>
          <w:rFonts w:ascii="Arial" w:hAnsi="Arial" w:cs="Arial"/>
          <w:b/>
        </w:rPr>
        <w:t>Final Grade</w:t>
      </w:r>
      <w:r w:rsidR="008A2CFC">
        <w:rPr>
          <w:rFonts w:ascii="Arial" w:hAnsi="Arial" w:cs="Arial"/>
          <w:b/>
        </w:rPr>
        <w:t>: __________</w:t>
      </w: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</w:p>
    <w:p w:rsidR="00F00A07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Script MT Bold" w:hAnsi="Script MT Bold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SIGNATURE:  </w:t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sectPr w:rsidR="00F00A07" w:rsidRPr="003C58CB" w:rsidSect="00EE0316">
      <w:type w:val="continuous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901"/>
    <w:rsid w:val="00000354"/>
    <w:rsid w:val="0000428A"/>
    <w:rsid w:val="0001500F"/>
    <w:rsid w:val="00033066"/>
    <w:rsid w:val="0003612F"/>
    <w:rsid w:val="00050957"/>
    <w:rsid w:val="00082C75"/>
    <w:rsid w:val="00092801"/>
    <w:rsid w:val="000A4211"/>
    <w:rsid w:val="000B425B"/>
    <w:rsid w:val="000D1D09"/>
    <w:rsid w:val="000E5C6E"/>
    <w:rsid w:val="00106008"/>
    <w:rsid w:val="001174E0"/>
    <w:rsid w:val="00136F31"/>
    <w:rsid w:val="00142980"/>
    <w:rsid w:val="00154D84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207FF1"/>
    <w:rsid w:val="00211BB6"/>
    <w:rsid w:val="0024146D"/>
    <w:rsid w:val="00246D21"/>
    <w:rsid w:val="00270523"/>
    <w:rsid w:val="0027336C"/>
    <w:rsid w:val="002A5F59"/>
    <w:rsid w:val="002B42F8"/>
    <w:rsid w:val="002E3554"/>
    <w:rsid w:val="002E4861"/>
    <w:rsid w:val="002F2EA0"/>
    <w:rsid w:val="002F34BE"/>
    <w:rsid w:val="00376BE1"/>
    <w:rsid w:val="003863A0"/>
    <w:rsid w:val="003C5445"/>
    <w:rsid w:val="003C58CB"/>
    <w:rsid w:val="003F795F"/>
    <w:rsid w:val="004604D9"/>
    <w:rsid w:val="00481599"/>
    <w:rsid w:val="004821A0"/>
    <w:rsid w:val="004B262D"/>
    <w:rsid w:val="004B339D"/>
    <w:rsid w:val="004D1DD7"/>
    <w:rsid w:val="004E06A8"/>
    <w:rsid w:val="004E0D9D"/>
    <w:rsid w:val="004E205E"/>
    <w:rsid w:val="00556EC3"/>
    <w:rsid w:val="005862A3"/>
    <w:rsid w:val="00591337"/>
    <w:rsid w:val="005C1A4C"/>
    <w:rsid w:val="006423E3"/>
    <w:rsid w:val="00667FC0"/>
    <w:rsid w:val="00677755"/>
    <w:rsid w:val="006A27AF"/>
    <w:rsid w:val="00743752"/>
    <w:rsid w:val="007509AD"/>
    <w:rsid w:val="0076495E"/>
    <w:rsid w:val="007A68EF"/>
    <w:rsid w:val="007D2672"/>
    <w:rsid w:val="007D671D"/>
    <w:rsid w:val="007F1898"/>
    <w:rsid w:val="00844123"/>
    <w:rsid w:val="00863F50"/>
    <w:rsid w:val="00865ABD"/>
    <w:rsid w:val="008706C7"/>
    <w:rsid w:val="00876BEE"/>
    <w:rsid w:val="00885791"/>
    <w:rsid w:val="008868AA"/>
    <w:rsid w:val="00895CB6"/>
    <w:rsid w:val="008A2CFC"/>
    <w:rsid w:val="008C13EE"/>
    <w:rsid w:val="008C469C"/>
    <w:rsid w:val="008F05A4"/>
    <w:rsid w:val="008F2FE4"/>
    <w:rsid w:val="00904EC5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9F61F7"/>
    <w:rsid w:val="00A070CA"/>
    <w:rsid w:val="00A12E77"/>
    <w:rsid w:val="00A21A9D"/>
    <w:rsid w:val="00A2288D"/>
    <w:rsid w:val="00A25114"/>
    <w:rsid w:val="00A44FBB"/>
    <w:rsid w:val="00A748CE"/>
    <w:rsid w:val="00A91FE4"/>
    <w:rsid w:val="00AA3AE4"/>
    <w:rsid w:val="00AB5B06"/>
    <w:rsid w:val="00AB660F"/>
    <w:rsid w:val="00AD6508"/>
    <w:rsid w:val="00AF5228"/>
    <w:rsid w:val="00AF63E8"/>
    <w:rsid w:val="00B128A4"/>
    <w:rsid w:val="00B44577"/>
    <w:rsid w:val="00B57ECD"/>
    <w:rsid w:val="00B7209D"/>
    <w:rsid w:val="00B72BB6"/>
    <w:rsid w:val="00B953DD"/>
    <w:rsid w:val="00BB248F"/>
    <w:rsid w:val="00BD7BE4"/>
    <w:rsid w:val="00BD7CBB"/>
    <w:rsid w:val="00BF2EEA"/>
    <w:rsid w:val="00C15122"/>
    <w:rsid w:val="00C30615"/>
    <w:rsid w:val="00C50105"/>
    <w:rsid w:val="00C52CAF"/>
    <w:rsid w:val="00C65229"/>
    <w:rsid w:val="00C7682B"/>
    <w:rsid w:val="00CA6901"/>
    <w:rsid w:val="00CC7F9A"/>
    <w:rsid w:val="00CE34D1"/>
    <w:rsid w:val="00D20BF5"/>
    <w:rsid w:val="00DB38DA"/>
    <w:rsid w:val="00DE5352"/>
    <w:rsid w:val="00DF04AF"/>
    <w:rsid w:val="00DF286E"/>
    <w:rsid w:val="00E22096"/>
    <w:rsid w:val="00E4000B"/>
    <w:rsid w:val="00E61DEC"/>
    <w:rsid w:val="00EA4805"/>
    <w:rsid w:val="00EB01CA"/>
    <w:rsid w:val="00EB47CD"/>
    <w:rsid w:val="00EC11D4"/>
    <w:rsid w:val="00EC24DD"/>
    <w:rsid w:val="00ED709B"/>
    <w:rsid w:val="00EE0316"/>
    <w:rsid w:val="00EF32EC"/>
    <w:rsid w:val="00F00A07"/>
    <w:rsid w:val="00F26651"/>
    <w:rsid w:val="00F37386"/>
    <w:rsid w:val="00F6332F"/>
    <w:rsid w:val="00F76D7F"/>
    <w:rsid w:val="00F80896"/>
    <w:rsid w:val="00FB3E27"/>
    <w:rsid w:val="00F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D1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.Batt@nbed.nb.ca" TargetMode="External"/><Relationship Id="rId13" Type="http://schemas.openxmlformats.org/officeDocument/2006/relationships/hyperlink" Target="mailto:Tara.Scholten@nbed.nb.ca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frederictonhigh.nbed.nb.ca/fhslogo.gif" TargetMode="External"/><Relationship Id="rId12" Type="http://schemas.openxmlformats.org/officeDocument/2006/relationships/hyperlink" Target="mailto:David.Murdock@nbed.nb.c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Heather.Lange@nbed.nb.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haloas.Daigle@nbed.nb.c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Cook@nbed.nb.ca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371</Words>
  <Characters>3080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3445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ED18</cp:lastModifiedBy>
  <cp:revision>14</cp:revision>
  <cp:lastPrinted>2013-08-29T16:35:00Z</cp:lastPrinted>
  <dcterms:created xsi:type="dcterms:W3CDTF">2013-09-03T18:24:00Z</dcterms:created>
  <dcterms:modified xsi:type="dcterms:W3CDTF">2014-09-01T17:10:00Z</dcterms:modified>
</cp:coreProperties>
</file>