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95" w:rsidRDefault="0036132A">
      <w:r w:rsidRPr="0036132A">
        <w:rPr>
          <w:noProof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s1026" type="#_x0000_t160" style="position:absolute;margin-left:-.75pt;margin-top:-21.95pt;width:639.9pt;height:219.2pt;z-index:251657728" adj="4341" fillcolor="#60c">
            <v:fill color2="#c0c" focus="100%" type="gradient"/>
            <v:shadow on="t" color="#99f" opacity="52429f" offset="3pt,3pt"/>
            <v:textpath style="font-family:&quot;Huxtable&quot;;font-weight:bold;v-text-kern:t" trim="t" fitpath="t" xscale="f" string="Math Learning Centre"/>
            <w10:wrap type="square"/>
          </v:shape>
        </w:pict>
      </w:r>
    </w:p>
    <w:tbl>
      <w:tblPr>
        <w:tblpPr w:leftFromText="180" w:rightFromText="180" w:vertAnchor="page" w:horzAnchor="margin" w:tblpXSpec="center" w:tblpY="6256"/>
        <w:tblW w:w="3690" w:type="pct"/>
        <w:jc w:val="center"/>
        <w:tblBorders>
          <w:top w:val="single" w:sz="8" w:space="0" w:color="8064A2"/>
          <w:bottom w:val="single" w:sz="8" w:space="0" w:color="8064A2"/>
        </w:tblBorders>
        <w:tblLayout w:type="fixed"/>
        <w:tblLook w:val="04A0"/>
      </w:tblPr>
      <w:tblGrid>
        <w:gridCol w:w="2576"/>
        <w:gridCol w:w="2161"/>
        <w:gridCol w:w="2577"/>
        <w:gridCol w:w="2410"/>
      </w:tblGrid>
      <w:tr w:rsidR="00D444A0" w:rsidRPr="006957FA" w:rsidTr="00D93707">
        <w:trPr>
          <w:jc w:val="center"/>
        </w:trPr>
        <w:tc>
          <w:tcPr>
            <w:tcW w:w="2436" w:type="pct"/>
            <w:gridSpan w:val="2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</w:tcPr>
          <w:p w:rsidR="00D444A0" w:rsidRPr="00823946" w:rsidRDefault="00D444A0" w:rsidP="00D444A0">
            <w:pPr>
              <w:spacing w:after="0" w:line="240" w:lineRule="auto"/>
              <w:jc w:val="center"/>
              <w:rPr>
                <w:b/>
                <w:bCs/>
                <w:sz w:val="44"/>
              </w:rPr>
            </w:pPr>
            <w:r w:rsidRPr="00823946">
              <w:rPr>
                <w:b/>
                <w:bCs/>
                <w:sz w:val="44"/>
              </w:rPr>
              <w:t>Wednesday</w:t>
            </w:r>
          </w:p>
        </w:tc>
        <w:tc>
          <w:tcPr>
            <w:tcW w:w="2564" w:type="pct"/>
            <w:gridSpan w:val="2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</w:tcPr>
          <w:p w:rsidR="00D444A0" w:rsidRPr="00823946" w:rsidRDefault="00D444A0" w:rsidP="00D444A0">
            <w:pPr>
              <w:spacing w:after="0" w:line="240" w:lineRule="auto"/>
              <w:jc w:val="center"/>
              <w:rPr>
                <w:b/>
                <w:bCs/>
                <w:sz w:val="44"/>
              </w:rPr>
            </w:pPr>
            <w:r w:rsidRPr="00823946">
              <w:rPr>
                <w:b/>
                <w:bCs/>
                <w:sz w:val="44"/>
              </w:rPr>
              <w:t>Thursday</w:t>
            </w:r>
          </w:p>
        </w:tc>
      </w:tr>
      <w:tr w:rsidR="00D444A0" w:rsidRPr="006957FA" w:rsidTr="00D93707">
        <w:trPr>
          <w:jc w:val="center"/>
        </w:trPr>
        <w:tc>
          <w:tcPr>
            <w:tcW w:w="1325" w:type="pct"/>
            <w:tcBorders>
              <w:left w:val="nil"/>
              <w:right w:val="nil"/>
            </w:tcBorders>
            <w:shd w:val="clear" w:color="auto" w:fill="DFD8E8"/>
          </w:tcPr>
          <w:p w:rsidR="00D444A0" w:rsidRPr="00823946" w:rsidRDefault="00D444A0" w:rsidP="00D444A0">
            <w:pPr>
              <w:spacing w:after="0" w:line="240" w:lineRule="auto"/>
              <w:rPr>
                <w:sz w:val="44"/>
              </w:rPr>
            </w:pPr>
            <w:r w:rsidRPr="00823946">
              <w:rPr>
                <w:sz w:val="32"/>
              </w:rPr>
              <w:t>12:</w:t>
            </w:r>
            <w:r>
              <w:rPr>
                <w:sz w:val="32"/>
              </w:rPr>
              <w:t>20</w:t>
            </w:r>
            <w:r w:rsidRPr="00823946">
              <w:rPr>
                <w:sz w:val="32"/>
              </w:rPr>
              <w:t xml:space="preserve"> – 12:</w:t>
            </w:r>
            <w:r>
              <w:rPr>
                <w:sz w:val="32"/>
              </w:rPr>
              <w:t>50</w:t>
            </w:r>
          </w:p>
        </w:tc>
        <w:tc>
          <w:tcPr>
            <w:tcW w:w="1111" w:type="pct"/>
            <w:tcBorders>
              <w:left w:val="nil"/>
              <w:right w:val="nil"/>
            </w:tcBorders>
            <w:shd w:val="clear" w:color="auto" w:fill="DFD8E8"/>
          </w:tcPr>
          <w:p w:rsidR="00D444A0" w:rsidRPr="00823946" w:rsidRDefault="00D444A0" w:rsidP="00D444A0">
            <w:pPr>
              <w:spacing w:after="0" w:line="240" w:lineRule="auto"/>
              <w:rPr>
                <w:sz w:val="44"/>
              </w:rPr>
            </w:pPr>
            <w:r w:rsidRPr="00823946">
              <w:rPr>
                <w:sz w:val="32"/>
              </w:rPr>
              <w:t>12:</w:t>
            </w:r>
            <w:r>
              <w:rPr>
                <w:sz w:val="32"/>
              </w:rPr>
              <w:t>50</w:t>
            </w:r>
            <w:r w:rsidRPr="00823946">
              <w:rPr>
                <w:sz w:val="32"/>
              </w:rPr>
              <w:t xml:space="preserve"> – 1:</w:t>
            </w:r>
            <w:r>
              <w:rPr>
                <w:sz w:val="32"/>
              </w:rPr>
              <w:t>20</w:t>
            </w:r>
          </w:p>
        </w:tc>
        <w:tc>
          <w:tcPr>
            <w:tcW w:w="1325" w:type="pct"/>
            <w:tcBorders>
              <w:left w:val="nil"/>
              <w:right w:val="nil"/>
            </w:tcBorders>
            <w:shd w:val="clear" w:color="auto" w:fill="DFD8E8"/>
          </w:tcPr>
          <w:p w:rsidR="00D444A0" w:rsidRPr="00823946" w:rsidRDefault="00D444A0" w:rsidP="00D444A0">
            <w:pPr>
              <w:spacing w:after="0" w:line="240" w:lineRule="auto"/>
              <w:rPr>
                <w:sz w:val="44"/>
              </w:rPr>
            </w:pPr>
            <w:r w:rsidRPr="00823946">
              <w:rPr>
                <w:sz w:val="32"/>
              </w:rPr>
              <w:t>12:</w:t>
            </w:r>
            <w:r>
              <w:rPr>
                <w:sz w:val="32"/>
              </w:rPr>
              <w:t>20</w:t>
            </w:r>
            <w:r w:rsidRPr="00823946">
              <w:rPr>
                <w:sz w:val="32"/>
              </w:rPr>
              <w:t xml:space="preserve"> – 12:</w:t>
            </w:r>
            <w:r>
              <w:rPr>
                <w:sz w:val="32"/>
              </w:rPr>
              <w:t>50</w:t>
            </w:r>
          </w:p>
        </w:tc>
        <w:tc>
          <w:tcPr>
            <w:tcW w:w="1239" w:type="pct"/>
            <w:tcBorders>
              <w:left w:val="nil"/>
              <w:right w:val="nil"/>
            </w:tcBorders>
            <w:shd w:val="clear" w:color="auto" w:fill="DFD8E8"/>
          </w:tcPr>
          <w:p w:rsidR="00D444A0" w:rsidRPr="00823946" w:rsidRDefault="00D444A0" w:rsidP="00D444A0">
            <w:pPr>
              <w:spacing w:after="0" w:line="240" w:lineRule="auto"/>
              <w:rPr>
                <w:sz w:val="44"/>
              </w:rPr>
            </w:pPr>
            <w:r w:rsidRPr="00823946">
              <w:rPr>
                <w:sz w:val="32"/>
              </w:rPr>
              <w:t>12:</w:t>
            </w:r>
            <w:r>
              <w:rPr>
                <w:sz w:val="32"/>
              </w:rPr>
              <w:t>50</w:t>
            </w:r>
            <w:r w:rsidRPr="00823946">
              <w:rPr>
                <w:sz w:val="32"/>
              </w:rPr>
              <w:t xml:space="preserve"> – 1:</w:t>
            </w:r>
            <w:r>
              <w:rPr>
                <w:sz w:val="32"/>
              </w:rPr>
              <w:t>20</w:t>
            </w:r>
          </w:p>
        </w:tc>
      </w:tr>
      <w:tr w:rsidR="00D444A0" w:rsidRPr="006957FA" w:rsidTr="00D93707">
        <w:trPr>
          <w:jc w:val="center"/>
        </w:trPr>
        <w:tc>
          <w:tcPr>
            <w:tcW w:w="1325" w:type="pct"/>
          </w:tcPr>
          <w:p w:rsidR="00D444A0" w:rsidRDefault="00E32926" w:rsidP="00D444A0">
            <w:pPr>
              <w:spacing w:after="0" w:line="240" w:lineRule="auto"/>
              <w:rPr>
                <w:sz w:val="36"/>
              </w:rPr>
            </w:pPr>
            <w:r>
              <w:rPr>
                <w:sz w:val="36"/>
              </w:rPr>
              <w:t>Mr. Batt</w:t>
            </w:r>
          </w:p>
          <w:p w:rsidR="00D93707" w:rsidRPr="00823946" w:rsidRDefault="00D93707" w:rsidP="00E32926">
            <w:pPr>
              <w:spacing w:after="0" w:line="240" w:lineRule="auto"/>
              <w:rPr>
                <w:sz w:val="36"/>
              </w:rPr>
            </w:pPr>
            <w:r>
              <w:rPr>
                <w:sz w:val="36"/>
              </w:rPr>
              <w:t>M</w:t>
            </w:r>
            <w:r w:rsidR="00E32926">
              <w:rPr>
                <w:sz w:val="36"/>
              </w:rPr>
              <w:t>r</w:t>
            </w:r>
            <w:r>
              <w:rPr>
                <w:sz w:val="36"/>
              </w:rPr>
              <w:t>s. S</w:t>
            </w:r>
            <w:r w:rsidR="00E32926">
              <w:rPr>
                <w:sz w:val="36"/>
              </w:rPr>
              <w:t>cholten</w:t>
            </w:r>
          </w:p>
        </w:tc>
        <w:tc>
          <w:tcPr>
            <w:tcW w:w="1111" w:type="pct"/>
          </w:tcPr>
          <w:p w:rsidR="00D444A0" w:rsidRPr="00823946" w:rsidRDefault="00D444A0" w:rsidP="00D444A0">
            <w:pPr>
              <w:spacing w:after="0" w:line="240" w:lineRule="auto"/>
              <w:rPr>
                <w:sz w:val="36"/>
              </w:rPr>
            </w:pPr>
            <w:r>
              <w:rPr>
                <w:sz w:val="36"/>
              </w:rPr>
              <w:t>Mrs. Lange</w:t>
            </w:r>
          </w:p>
          <w:p w:rsidR="00D444A0" w:rsidRPr="00823946" w:rsidRDefault="00D444A0" w:rsidP="00D444A0">
            <w:pPr>
              <w:spacing w:after="0" w:line="240" w:lineRule="auto"/>
              <w:rPr>
                <w:sz w:val="36"/>
              </w:rPr>
            </w:pPr>
            <w:r>
              <w:rPr>
                <w:sz w:val="36"/>
              </w:rPr>
              <w:t>Mr</w:t>
            </w:r>
            <w:r w:rsidRPr="00823946">
              <w:rPr>
                <w:sz w:val="36"/>
              </w:rPr>
              <w:t xml:space="preserve">. </w:t>
            </w:r>
            <w:r w:rsidR="00E32926">
              <w:rPr>
                <w:sz w:val="36"/>
              </w:rPr>
              <w:t>Daigle</w:t>
            </w:r>
          </w:p>
          <w:p w:rsidR="00D444A0" w:rsidRPr="00823946" w:rsidRDefault="00D444A0" w:rsidP="00D444A0">
            <w:pPr>
              <w:spacing w:after="0" w:line="240" w:lineRule="auto"/>
              <w:rPr>
                <w:sz w:val="36"/>
              </w:rPr>
            </w:pPr>
          </w:p>
        </w:tc>
        <w:tc>
          <w:tcPr>
            <w:tcW w:w="1325" w:type="pct"/>
          </w:tcPr>
          <w:p w:rsidR="00D444A0" w:rsidRDefault="00E32926" w:rsidP="00D93707">
            <w:pPr>
              <w:spacing w:after="0" w:line="240" w:lineRule="auto"/>
              <w:rPr>
                <w:sz w:val="36"/>
              </w:rPr>
            </w:pPr>
            <w:r>
              <w:rPr>
                <w:sz w:val="36"/>
              </w:rPr>
              <w:t>Mr. Murdock</w:t>
            </w:r>
          </w:p>
          <w:p w:rsidR="00E32926" w:rsidRPr="00823946" w:rsidRDefault="00E32926" w:rsidP="00D93707">
            <w:pPr>
              <w:spacing w:after="0" w:line="240" w:lineRule="auto"/>
              <w:rPr>
                <w:sz w:val="36"/>
              </w:rPr>
            </w:pPr>
            <w:r>
              <w:rPr>
                <w:sz w:val="36"/>
              </w:rPr>
              <w:t>Ms. Sewell</w:t>
            </w:r>
          </w:p>
        </w:tc>
        <w:tc>
          <w:tcPr>
            <w:tcW w:w="1239" w:type="pct"/>
          </w:tcPr>
          <w:p w:rsidR="00D444A0" w:rsidRPr="00823946" w:rsidRDefault="00D444A0" w:rsidP="00D444A0">
            <w:pPr>
              <w:spacing w:after="0" w:line="240" w:lineRule="auto"/>
              <w:rPr>
                <w:sz w:val="36"/>
              </w:rPr>
            </w:pPr>
            <w:r w:rsidRPr="00823946">
              <w:rPr>
                <w:sz w:val="36"/>
              </w:rPr>
              <w:t xml:space="preserve">Mr. </w:t>
            </w:r>
            <w:r w:rsidR="00E32926">
              <w:rPr>
                <w:sz w:val="36"/>
              </w:rPr>
              <w:t>Read</w:t>
            </w:r>
          </w:p>
          <w:p w:rsidR="00D444A0" w:rsidRPr="00823946" w:rsidRDefault="00D444A0" w:rsidP="00E32926">
            <w:pPr>
              <w:spacing w:after="0" w:line="240" w:lineRule="auto"/>
              <w:rPr>
                <w:sz w:val="36"/>
              </w:rPr>
            </w:pPr>
            <w:r>
              <w:rPr>
                <w:sz w:val="36"/>
              </w:rPr>
              <w:t xml:space="preserve">Mr. </w:t>
            </w:r>
            <w:r w:rsidR="00E32926">
              <w:rPr>
                <w:sz w:val="36"/>
              </w:rPr>
              <w:t>Probert</w:t>
            </w:r>
          </w:p>
        </w:tc>
      </w:tr>
    </w:tbl>
    <w:p w:rsidR="003B6995" w:rsidRDefault="003B6995"/>
    <w:p w:rsidR="001A5ACE" w:rsidRDefault="001A5ACE"/>
    <w:p w:rsidR="006957FA" w:rsidRDefault="006957FA"/>
    <w:sectPr w:rsidR="006957FA" w:rsidSect="00526D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6D6B"/>
    <w:rsid w:val="000015D4"/>
    <w:rsid w:val="000C60D4"/>
    <w:rsid w:val="001A5ACE"/>
    <w:rsid w:val="002058A5"/>
    <w:rsid w:val="002E0857"/>
    <w:rsid w:val="0036132A"/>
    <w:rsid w:val="003B6995"/>
    <w:rsid w:val="003D466A"/>
    <w:rsid w:val="003E3F93"/>
    <w:rsid w:val="00526D6B"/>
    <w:rsid w:val="0060510E"/>
    <w:rsid w:val="006957FA"/>
    <w:rsid w:val="00810A70"/>
    <w:rsid w:val="00823946"/>
    <w:rsid w:val="008D79D2"/>
    <w:rsid w:val="00A278FA"/>
    <w:rsid w:val="00A347A6"/>
    <w:rsid w:val="00AB6D99"/>
    <w:rsid w:val="00C312AF"/>
    <w:rsid w:val="00D444A0"/>
    <w:rsid w:val="00D93707"/>
    <w:rsid w:val="00E32926"/>
    <w:rsid w:val="00E5688D"/>
    <w:rsid w:val="00F24758"/>
    <w:rsid w:val="00F55001"/>
    <w:rsid w:val="00FE6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CE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D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6957F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7FA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4">
    <w:name w:val="Light Shading Accent 4"/>
    <w:basedOn w:val="TableNormal"/>
    <w:uiPriority w:val="60"/>
    <w:rsid w:val="006957FA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Lange</dc:creator>
  <cp:lastModifiedBy>ED18</cp:lastModifiedBy>
  <cp:revision>2</cp:revision>
  <cp:lastPrinted>2013-09-09T14:23:00Z</cp:lastPrinted>
  <dcterms:created xsi:type="dcterms:W3CDTF">2013-09-09T14:24:00Z</dcterms:created>
  <dcterms:modified xsi:type="dcterms:W3CDTF">2013-09-09T14:24:00Z</dcterms:modified>
</cp:coreProperties>
</file>