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445" w:rsidRDefault="00EE3685">
      <w:pPr>
        <w:rPr>
          <w:rFonts w:ascii="Arial" w:hAnsi="Arial" w:cs="Arial"/>
          <w:sz w:val="22"/>
          <w:szCs w:val="22"/>
          <w:lang w:val="en-US"/>
        </w:rPr>
      </w:pPr>
      <w:r w:rsidRPr="00EE3685">
        <w:rPr>
          <w:rFonts w:ascii="Arial" w:hAnsi="Arial" w:cs="Arial"/>
          <w:noProof/>
          <w:sz w:val="52"/>
          <w:szCs w:val="52"/>
          <w:lang w:val="en-US"/>
        </w:rPr>
        <w:pict>
          <v:rect id="_x0000_s1027" style="position:absolute;margin-left:21.75pt;margin-top:36.65pt;width:571.5pt;height:11.25pt;z-index:-251657728;mso-position-horizontal-relative:page;mso-position-vertical-relative:page" wrapcoords="-35 0 -35 20160 21600 20160 21600 0 -35 0" fillcolor="#339" stroked="f">
            <w10:wrap type="tight" anchorx="page" anchory="page"/>
          </v:rect>
        </w:pict>
      </w:r>
      <w:r w:rsidR="003C58CB">
        <w:rPr>
          <w:rFonts w:ascii="Arial" w:hAnsi="Arial" w:cs="Arial"/>
          <w:noProof/>
          <w:sz w:val="40"/>
          <w:szCs w:val="40"/>
          <w:lang w:val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151130</wp:posOffset>
            </wp:positionV>
            <wp:extent cx="773430" cy="914400"/>
            <wp:effectExtent l="19050" t="0" r="7620" b="0"/>
            <wp:wrapTight wrapText="bothSides">
              <wp:wrapPolygon edited="0">
                <wp:start x="4256" y="0"/>
                <wp:lineTo x="0" y="900"/>
                <wp:lineTo x="-532" y="7200"/>
                <wp:lineTo x="2128" y="14400"/>
                <wp:lineTo x="8512" y="21150"/>
                <wp:lineTo x="9044" y="21150"/>
                <wp:lineTo x="12768" y="21150"/>
                <wp:lineTo x="13300" y="21150"/>
                <wp:lineTo x="19685" y="14850"/>
                <wp:lineTo x="19685" y="14400"/>
                <wp:lineTo x="21813" y="7650"/>
                <wp:lineTo x="21813" y="1800"/>
                <wp:lineTo x="17557" y="0"/>
                <wp:lineTo x="4256" y="0"/>
              </wp:wrapPolygon>
            </wp:wrapTight>
            <wp:docPr id="2" name="Image 2" descr="&quot;Success Not Without Wor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quot;Success Not Without Work&quot;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56EC" w:rsidRPr="003C5445" w:rsidRDefault="00F80896">
      <w:pPr>
        <w:rPr>
          <w:rFonts w:ascii="Arial" w:hAnsi="Arial" w:cs="Arial"/>
          <w:sz w:val="52"/>
          <w:szCs w:val="52"/>
          <w:lang w:val="en-US"/>
        </w:rPr>
      </w:pPr>
      <w:r>
        <w:rPr>
          <w:rFonts w:ascii="Arial" w:hAnsi="Arial" w:cs="Arial"/>
          <w:noProof/>
          <w:sz w:val="52"/>
          <w:szCs w:val="52"/>
          <w:lang w:val="en-US"/>
        </w:rPr>
        <w:t>Pre-Calculus</w:t>
      </w:r>
      <w:r w:rsidR="002E4861">
        <w:rPr>
          <w:rFonts w:ascii="Arial" w:hAnsi="Arial" w:cs="Arial"/>
          <w:noProof/>
          <w:sz w:val="52"/>
          <w:szCs w:val="52"/>
          <w:lang w:val="en-US"/>
        </w:rPr>
        <w:t xml:space="preserve"> 11</w:t>
      </w:r>
    </w:p>
    <w:p w:rsidR="002F2EA0" w:rsidRDefault="00CA6901">
      <w:pPr>
        <w:rPr>
          <w:rFonts w:ascii="Arial" w:hAnsi="Arial" w:cs="Arial"/>
          <w:sz w:val="22"/>
          <w:szCs w:val="22"/>
          <w:lang w:val="en-US"/>
        </w:rPr>
      </w:pPr>
      <w:r w:rsidRPr="00A12E77">
        <w:rPr>
          <w:rFonts w:ascii="Arial" w:hAnsi="Arial" w:cs="Arial"/>
          <w:sz w:val="36"/>
          <w:szCs w:val="36"/>
          <w:lang w:val="en-US"/>
        </w:rPr>
        <w:tab/>
      </w:r>
      <w:r w:rsidRPr="00A12E77">
        <w:rPr>
          <w:rFonts w:ascii="Arial" w:hAnsi="Arial" w:cs="Arial"/>
          <w:sz w:val="36"/>
          <w:szCs w:val="36"/>
          <w:lang w:val="en-US"/>
        </w:rPr>
        <w:tab/>
      </w:r>
      <w:r w:rsidRPr="00A12E77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CE34D1">
        <w:rPr>
          <w:rFonts w:ascii="Arial" w:hAnsi="Arial" w:cs="Arial"/>
          <w:sz w:val="36"/>
          <w:szCs w:val="36"/>
          <w:lang w:val="en-US"/>
        </w:rPr>
        <w:tab/>
      </w:r>
      <w:r w:rsidR="003C5445">
        <w:rPr>
          <w:rFonts w:ascii="Arial" w:hAnsi="Arial" w:cs="Arial"/>
          <w:sz w:val="28"/>
          <w:szCs w:val="28"/>
          <w:lang w:val="en-US"/>
        </w:rPr>
        <w:t xml:space="preserve">COURSE SYLLABUS </w:t>
      </w:r>
      <w:r w:rsidR="004E06A8">
        <w:rPr>
          <w:rFonts w:ascii="Arial" w:hAnsi="Arial" w:cs="Arial"/>
          <w:sz w:val="28"/>
          <w:szCs w:val="28"/>
          <w:lang w:val="en-US"/>
        </w:rPr>
        <w:t>201</w:t>
      </w:r>
      <w:r w:rsidR="00BD7BE4">
        <w:rPr>
          <w:rFonts w:ascii="Arial" w:hAnsi="Arial" w:cs="Arial"/>
          <w:sz w:val="28"/>
          <w:szCs w:val="28"/>
          <w:lang w:val="en-US"/>
        </w:rPr>
        <w:t>3</w:t>
      </w:r>
      <w:r w:rsidRPr="00CE34D1">
        <w:rPr>
          <w:rFonts w:ascii="Arial" w:hAnsi="Arial" w:cs="Arial"/>
          <w:sz w:val="28"/>
          <w:szCs w:val="28"/>
          <w:lang w:val="en-US"/>
        </w:rPr>
        <w:t xml:space="preserve">  </w:t>
      </w:r>
    </w:p>
    <w:p w:rsidR="006423E3" w:rsidRPr="00207FF1" w:rsidRDefault="006423E3" w:rsidP="003C5445">
      <w:pPr>
        <w:rPr>
          <w:rFonts w:ascii="Arial" w:hAnsi="Arial" w:cs="Arial"/>
          <w:sz w:val="18"/>
          <w:szCs w:val="18"/>
          <w:lang w:val="en-US"/>
        </w:rPr>
      </w:pPr>
    </w:p>
    <w:p w:rsidR="00EE0316" w:rsidRPr="00EE0316" w:rsidRDefault="00EE0316" w:rsidP="003C5445">
      <w:pPr>
        <w:rPr>
          <w:rFonts w:ascii="Arial" w:hAnsi="Arial" w:cs="Arial"/>
          <w:b/>
          <w:sz w:val="20"/>
          <w:szCs w:val="20"/>
          <w:lang w:val="en-US"/>
        </w:rPr>
        <w:sectPr w:rsidR="00EE0316" w:rsidRPr="00EE0316" w:rsidSect="00EE0316">
          <w:pgSz w:w="12240" w:h="20160" w:code="5"/>
          <w:pgMar w:top="720" w:right="720" w:bottom="720" w:left="720" w:header="720" w:footer="720" w:gutter="0"/>
          <w:cols w:space="720"/>
          <w:docGrid w:linePitch="360"/>
        </w:sectPr>
      </w:pPr>
    </w:p>
    <w:p w:rsidR="00943117" w:rsidRPr="00EE0316" w:rsidRDefault="00EE3685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7" w:history="1">
        <w:r w:rsidR="00943117" w:rsidRPr="00EE0316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Peter.Batt@nbed.nb.ca</w:t>
        </w:r>
      </w:hyperlink>
    </w:p>
    <w:p w:rsidR="00943117" w:rsidRPr="00EE0316" w:rsidRDefault="00EE3685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8" w:history="1">
        <w:r w:rsidR="00943117" w:rsidRPr="00EE0316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Vanessa.Caissie@nbed.nb.ca</w:t>
        </w:r>
      </w:hyperlink>
    </w:p>
    <w:p w:rsidR="00A070CA" w:rsidRDefault="00EE3685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9" w:history="1">
        <w:r w:rsidR="00943117" w:rsidRPr="00EE0316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Nicholas.Daigle@nbed.nb.ca</w:t>
        </w:r>
      </w:hyperlink>
    </w:p>
    <w:p w:rsidR="00A070CA" w:rsidRDefault="00A070CA" w:rsidP="00943117"/>
    <w:p w:rsidR="00943117" w:rsidRDefault="00EE3685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10" w:history="1">
        <w:r w:rsidR="00943117" w:rsidRPr="00EE0316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David.Murdock@nbed.nb.ca</w:t>
        </w:r>
      </w:hyperlink>
    </w:p>
    <w:p w:rsidR="00A070CA" w:rsidRDefault="00EE3685" w:rsidP="00943117">
      <w:hyperlink r:id="rId11" w:history="1">
        <w:r w:rsidR="00943117" w:rsidRPr="0006115B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Tara.Scholten@nbed.nb.ca</w:t>
        </w:r>
      </w:hyperlink>
    </w:p>
    <w:p w:rsidR="00A070CA" w:rsidRPr="00A070CA" w:rsidRDefault="00EE3685" w:rsidP="00943117">
      <w:pPr>
        <w:rPr>
          <w:rFonts w:ascii="Arial" w:hAnsi="Arial" w:cs="Arial"/>
          <w:b/>
          <w:sz w:val="20"/>
          <w:szCs w:val="20"/>
        </w:rPr>
      </w:pPr>
      <w:hyperlink r:id="rId12" w:history="1">
        <w:r w:rsidR="00A070CA" w:rsidRPr="00A070CA">
          <w:rPr>
            <w:rStyle w:val="Hyperlink"/>
            <w:rFonts w:ascii="Arial" w:hAnsi="Arial" w:cs="Arial"/>
            <w:b/>
            <w:sz w:val="20"/>
            <w:szCs w:val="20"/>
          </w:rPr>
          <w:t>Alice.Sewell@nbed.nb.ca</w:t>
        </w:r>
      </w:hyperlink>
    </w:p>
    <w:p w:rsidR="00943117" w:rsidRPr="00A070CA" w:rsidRDefault="00943117" w:rsidP="00943117">
      <w:pPr>
        <w:sectPr w:rsidR="00943117" w:rsidRPr="00A070CA" w:rsidSect="00EE0316">
          <w:type w:val="continuous"/>
          <w:pgSz w:w="12240" w:h="20160" w:code="5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943117" w:rsidRPr="000B425B" w:rsidRDefault="000B425B" w:rsidP="000B425B">
      <w:pPr>
        <w:ind w:left="720" w:hanging="720"/>
        <w:rPr>
          <w:rFonts w:ascii="Arial" w:hAnsi="Arial" w:cs="Arial"/>
          <w:b/>
          <w:sz w:val="20"/>
          <w:szCs w:val="20"/>
          <w:lang w:val="en-US"/>
        </w:rPr>
      </w:pPr>
      <w:r w:rsidRPr="000B425B">
        <w:rPr>
          <w:rFonts w:ascii="Arial" w:hAnsi="Arial" w:cs="Arial"/>
          <w:b/>
          <w:sz w:val="20"/>
          <w:szCs w:val="20"/>
        </w:rPr>
        <w:lastRenderedPageBreak/>
        <w:t>C</w:t>
      </w:r>
      <w:r>
        <w:rPr>
          <w:rFonts w:ascii="Arial" w:hAnsi="Arial" w:cs="Arial"/>
          <w:b/>
          <w:sz w:val="20"/>
          <w:szCs w:val="20"/>
        </w:rPr>
        <w:t>OURSE OBJECTIVE</w:t>
      </w:r>
      <w:r w:rsidRPr="000B425B">
        <w:rPr>
          <w:rFonts w:ascii="Arial" w:hAnsi="Arial" w:cs="Arial"/>
          <w:sz w:val="20"/>
          <w:szCs w:val="20"/>
        </w:rPr>
        <w:t>: Pre-Calculus 11 is designed for students headed to college or university where a high level of mathematics is needed.</w:t>
      </w:r>
      <w:r>
        <w:rPr>
          <w:rFonts w:ascii="Arial" w:hAnsi="Arial" w:cs="Arial"/>
          <w:sz w:val="20"/>
          <w:szCs w:val="20"/>
        </w:rPr>
        <w:t xml:space="preserve"> It is recommended that students entering this course have a grade of a least 75% from the Foundations of Mathematics 11 course.</w:t>
      </w:r>
    </w:p>
    <w:p w:rsidR="000B425B" w:rsidRPr="00EE0316" w:rsidRDefault="000B425B" w:rsidP="00943117">
      <w:pPr>
        <w:rPr>
          <w:rFonts w:ascii="Arial" w:hAnsi="Arial" w:cs="Arial"/>
          <w:b/>
          <w:sz w:val="20"/>
          <w:szCs w:val="20"/>
          <w:lang w:val="en-US"/>
        </w:rPr>
      </w:pPr>
    </w:p>
    <w:p w:rsidR="000D1D09" w:rsidRPr="00EE0316" w:rsidRDefault="000D1D09" w:rsidP="000D1D09">
      <w:pPr>
        <w:rPr>
          <w:rFonts w:ascii="Arial" w:hAnsi="Arial" w:cs="Arial"/>
          <w:sz w:val="20"/>
          <w:szCs w:val="20"/>
          <w:lang w:val="en-US"/>
        </w:rPr>
      </w:pPr>
      <w:r w:rsidRPr="00EE0316">
        <w:rPr>
          <w:rFonts w:ascii="Arial" w:hAnsi="Arial" w:cs="Arial"/>
          <w:b/>
          <w:sz w:val="20"/>
          <w:szCs w:val="20"/>
        </w:rPr>
        <w:t xml:space="preserve">WEBSITES: </w:t>
      </w:r>
      <w:r w:rsidRPr="00EE0316">
        <w:rPr>
          <w:rFonts w:ascii="Arial" w:hAnsi="Arial" w:cs="Arial"/>
          <w:sz w:val="20"/>
          <w:szCs w:val="20"/>
        </w:rPr>
        <w:t>Course material will be posted to wikispaces linked from each teacher on the FHS website.</w:t>
      </w:r>
    </w:p>
    <w:p w:rsidR="00CA6901" w:rsidRPr="00EE0316" w:rsidRDefault="002F2EA0" w:rsidP="000D1D09">
      <w:pPr>
        <w:rPr>
          <w:rFonts w:ascii="Arial" w:hAnsi="Arial" w:cs="Arial"/>
          <w:b/>
          <w:sz w:val="20"/>
          <w:szCs w:val="20"/>
          <w:lang w:val="en-US"/>
        </w:rPr>
      </w:pPr>
      <w:r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</w:t>
      </w:r>
      <w:r w:rsidR="003C5445"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="00CA6901" w:rsidRPr="00EE0316">
        <w:rPr>
          <w:rFonts w:ascii="Arial" w:hAnsi="Arial" w:cs="Arial"/>
          <w:sz w:val="20"/>
          <w:szCs w:val="20"/>
        </w:rPr>
        <w:tab/>
      </w:r>
    </w:p>
    <w:p w:rsidR="00A12E77" w:rsidRPr="00EE0316" w:rsidRDefault="00CA6901" w:rsidP="00EF32EC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E0316">
        <w:rPr>
          <w:rFonts w:ascii="Arial" w:hAnsi="Arial" w:cs="Arial"/>
          <w:b/>
        </w:rPr>
        <w:t>COURSE CONTENT:</w:t>
      </w:r>
      <w:r w:rsidR="00EF32EC" w:rsidRPr="00EE0316">
        <w:rPr>
          <w:rFonts w:ascii="Arial" w:hAnsi="Arial" w:cs="Arial"/>
        </w:rPr>
        <w:t xml:space="preserve">  </w:t>
      </w:r>
      <w:r w:rsidR="00EC24DD">
        <w:rPr>
          <w:rFonts w:ascii="Arial" w:hAnsi="Arial" w:cs="Arial"/>
        </w:rPr>
        <w:t>Quadratics</w:t>
      </w:r>
      <w:r w:rsidR="00C65229">
        <w:rPr>
          <w:rFonts w:ascii="Arial" w:hAnsi="Arial" w:cs="Arial"/>
        </w:rPr>
        <w:tab/>
      </w:r>
      <w:r w:rsidR="00667FC0" w:rsidRPr="00EE0316">
        <w:rPr>
          <w:rFonts w:ascii="Arial" w:hAnsi="Arial" w:cs="Arial"/>
        </w:rPr>
        <w:tab/>
      </w:r>
      <w:r w:rsidR="00EF32EC" w:rsidRPr="00EE0316">
        <w:rPr>
          <w:rFonts w:ascii="Arial" w:hAnsi="Arial" w:cs="Arial"/>
        </w:rPr>
        <w:tab/>
      </w:r>
      <w:r w:rsidR="00EF32EC" w:rsidRPr="00EE0316">
        <w:rPr>
          <w:rFonts w:ascii="Arial" w:hAnsi="Arial" w:cs="Arial"/>
        </w:rPr>
        <w:tab/>
      </w:r>
      <w:r w:rsidR="00EF32EC" w:rsidRPr="00EE0316">
        <w:rPr>
          <w:rFonts w:ascii="Arial" w:hAnsi="Arial" w:cs="Arial"/>
        </w:rPr>
        <w:tab/>
      </w:r>
      <w:r w:rsidR="00EF32EC" w:rsidRPr="00EE0316">
        <w:rPr>
          <w:rFonts w:ascii="Arial" w:hAnsi="Arial" w:cs="Arial"/>
          <w:b/>
        </w:rPr>
        <w:t xml:space="preserve">EVALUATION: </w:t>
      </w:r>
      <w:r w:rsidR="00EF32EC" w:rsidRPr="00EE0316">
        <w:rPr>
          <w:rFonts w:ascii="Arial" w:hAnsi="Arial" w:cs="Arial"/>
          <w:b/>
        </w:rPr>
        <w:tab/>
      </w:r>
      <w:r w:rsidR="00EF32EC" w:rsidRPr="00EE0316">
        <w:rPr>
          <w:rFonts w:ascii="Arial" w:hAnsi="Arial" w:cs="Arial"/>
        </w:rPr>
        <w:t>T</w:t>
      </w:r>
      <w:r w:rsidR="00667FC0" w:rsidRPr="00EE0316">
        <w:rPr>
          <w:rFonts w:ascii="Arial" w:hAnsi="Arial" w:cs="Arial"/>
        </w:rPr>
        <w:t>ests</w:t>
      </w:r>
      <w:r w:rsidR="002E4861">
        <w:rPr>
          <w:rFonts w:ascii="Arial" w:hAnsi="Arial" w:cs="Arial"/>
        </w:rPr>
        <w:tab/>
      </w:r>
      <w:r w:rsidR="00EF32EC" w:rsidRPr="00EE0316">
        <w:rPr>
          <w:rFonts w:ascii="Arial" w:hAnsi="Arial" w:cs="Arial"/>
        </w:rPr>
        <w:t xml:space="preserve">  </w:t>
      </w:r>
      <w:r w:rsidR="00876BEE" w:rsidRPr="00EE0316">
        <w:rPr>
          <w:rFonts w:ascii="Arial" w:hAnsi="Arial" w:cs="Arial"/>
        </w:rPr>
        <w:tab/>
      </w:r>
      <w:r w:rsidR="00876BEE" w:rsidRPr="00EE0316">
        <w:rPr>
          <w:rFonts w:ascii="Arial" w:hAnsi="Arial" w:cs="Arial"/>
        </w:rPr>
        <w:tab/>
      </w:r>
      <w:r w:rsidR="002E4861">
        <w:rPr>
          <w:rFonts w:ascii="Arial" w:hAnsi="Arial" w:cs="Arial"/>
        </w:rPr>
        <w:t>40</w:t>
      </w:r>
      <w:r w:rsidR="00EF32EC" w:rsidRPr="00EE0316">
        <w:rPr>
          <w:rFonts w:ascii="Arial" w:hAnsi="Arial" w:cs="Arial"/>
        </w:rPr>
        <w:t>%</w:t>
      </w:r>
      <w:r w:rsidR="00EF32EC" w:rsidRPr="00EE0316">
        <w:rPr>
          <w:rFonts w:ascii="Arial" w:hAnsi="Arial" w:cs="Arial"/>
          <w:b/>
        </w:rPr>
        <w:tab/>
      </w:r>
    </w:p>
    <w:p w:rsidR="00A12E77" w:rsidRPr="00EE0316" w:rsidRDefault="00EF32EC" w:rsidP="00A12E77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E0316">
        <w:rPr>
          <w:rFonts w:ascii="Arial" w:hAnsi="Arial" w:cs="Arial"/>
        </w:rPr>
        <w:tab/>
      </w:r>
      <w:r w:rsidRPr="00EE0316">
        <w:rPr>
          <w:rFonts w:ascii="Arial" w:hAnsi="Arial" w:cs="Arial"/>
        </w:rPr>
        <w:tab/>
        <w:t xml:space="preserve">         </w:t>
      </w:r>
      <w:r w:rsidR="00BB248F">
        <w:rPr>
          <w:rFonts w:ascii="Arial" w:hAnsi="Arial" w:cs="Arial"/>
        </w:rPr>
        <w:t xml:space="preserve">  </w:t>
      </w:r>
      <w:r w:rsidR="00EC24DD">
        <w:rPr>
          <w:rFonts w:ascii="Arial" w:hAnsi="Arial" w:cs="Arial"/>
        </w:rPr>
        <w:t>Systems of Equations and Inequalities</w:t>
      </w:r>
      <w:r w:rsidRPr="00EE0316">
        <w:rPr>
          <w:rFonts w:ascii="Arial" w:hAnsi="Arial" w:cs="Arial"/>
        </w:rPr>
        <w:t xml:space="preserve">     </w:t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16312F">
        <w:rPr>
          <w:rFonts w:ascii="Arial" w:hAnsi="Arial" w:cs="Arial"/>
        </w:rPr>
        <w:t xml:space="preserve"> </w:t>
      </w:r>
      <w:r w:rsidR="00921049">
        <w:rPr>
          <w:rFonts w:ascii="Arial" w:hAnsi="Arial" w:cs="Arial"/>
        </w:rPr>
        <w:t>Informal</w:t>
      </w:r>
      <w:r w:rsidR="00667FC0" w:rsidRPr="00921049">
        <w:rPr>
          <w:rFonts w:ascii="Arial" w:hAnsi="Arial" w:cs="Arial"/>
        </w:rPr>
        <w:t xml:space="preserve"> Assessments</w:t>
      </w:r>
      <w:r w:rsidRPr="00921049">
        <w:rPr>
          <w:rFonts w:ascii="Arial" w:hAnsi="Arial" w:cs="Arial"/>
        </w:rPr>
        <w:tab/>
      </w:r>
      <w:r w:rsidR="002E4861" w:rsidRPr="00921049">
        <w:rPr>
          <w:rFonts w:ascii="Arial" w:hAnsi="Arial" w:cs="Arial"/>
        </w:rPr>
        <w:t>30</w:t>
      </w:r>
      <w:r w:rsidRPr="00921049">
        <w:rPr>
          <w:rFonts w:ascii="Arial" w:hAnsi="Arial" w:cs="Arial"/>
        </w:rPr>
        <w:t>%</w:t>
      </w:r>
      <w:r w:rsidRPr="00EE0316">
        <w:rPr>
          <w:rFonts w:ascii="Arial" w:hAnsi="Arial" w:cs="Arial"/>
        </w:rPr>
        <w:t xml:space="preserve">                                        </w:t>
      </w:r>
    </w:p>
    <w:p w:rsidR="00BB248F" w:rsidRPr="00EE0316" w:rsidRDefault="002E4861" w:rsidP="00BB248F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="00EC24DD">
        <w:rPr>
          <w:rFonts w:ascii="Arial" w:hAnsi="Arial" w:cs="Arial"/>
        </w:rPr>
        <w:t>Other Functions and Equations</w:t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 w:rsidRPr="00BB248F">
        <w:rPr>
          <w:rFonts w:ascii="Arial" w:hAnsi="Arial" w:cs="Arial"/>
        </w:rPr>
        <w:t xml:space="preserve"> </w:t>
      </w:r>
      <w:r w:rsidR="00BB248F">
        <w:rPr>
          <w:rFonts w:ascii="Arial" w:hAnsi="Arial" w:cs="Arial"/>
        </w:rPr>
        <w:t>Exam</w:t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 w:rsidRPr="00EE0316">
        <w:rPr>
          <w:rFonts w:ascii="Arial" w:hAnsi="Arial" w:cs="Arial"/>
        </w:rPr>
        <w:tab/>
      </w:r>
      <w:r w:rsidR="00BB248F">
        <w:rPr>
          <w:rFonts w:ascii="Arial" w:hAnsi="Arial" w:cs="Arial"/>
        </w:rPr>
        <w:t>3</w:t>
      </w:r>
      <w:r w:rsidR="00BB248F" w:rsidRPr="00EE0316">
        <w:rPr>
          <w:rFonts w:ascii="Arial" w:hAnsi="Arial" w:cs="Arial"/>
        </w:rPr>
        <w:t>0%</w:t>
      </w:r>
    </w:p>
    <w:p w:rsidR="00BB248F" w:rsidRDefault="00BB248F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="00EC24DD">
        <w:rPr>
          <w:rFonts w:ascii="Arial" w:hAnsi="Arial" w:cs="Arial"/>
        </w:rPr>
        <w:t>Trigonometry</w:t>
      </w:r>
    </w:p>
    <w:p w:rsidR="00CA6901" w:rsidRPr="00EE0316" w:rsidRDefault="00BB248F" w:rsidP="00BB248F">
      <w:pPr>
        <w:pStyle w:val="Header"/>
        <w:tabs>
          <w:tab w:val="clear" w:pos="4320"/>
          <w:tab w:val="clear" w:pos="8640"/>
        </w:tabs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BB248F">
        <w:rPr>
          <w:rFonts w:ascii="Arial" w:hAnsi="Arial" w:cs="Arial"/>
        </w:rPr>
        <w:t xml:space="preserve"> </w:t>
      </w:r>
      <w:r w:rsidR="00CA6901" w:rsidRPr="00EE0316">
        <w:rPr>
          <w:rFonts w:ascii="Arial" w:hAnsi="Arial" w:cs="Arial"/>
        </w:rPr>
        <w:tab/>
      </w:r>
      <w:r w:rsidR="00CA6901" w:rsidRPr="00EE0316">
        <w:rPr>
          <w:rFonts w:ascii="Arial" w:hAnsi="Arial" w:cs="Arial"/>
        </w:rPr>
        <w:tab/>
      </w:r>
    </w:p>
    <w:p w:rsidR="00CA6901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8F05A4" w:rsidRDefault="008F05A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TEXTBOOK</w:t>
      </w:r>
      <w:r w:rsidRPr="00EE0316">
        <w:rPr>
          <w:rFonts w:ascii="Arial" w:hAnsi="Arial" w:cs="Arial"/>
          <w:b/>
        </w:rPr>
        <w:t xml:space="preserve">:  </w:t>
      </w:r>
      <w:r w:rsidRPr="00EE0316">
        <w:rPr>
          <w:rFonts w:ascii="Arial" w:hAnsi="Arial" w:cs="Arial"/>
          <w:b/>
        </w:rPr>
        <w:tab/>
      </w:r>
      <w:r w:rsidR="00136F31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will be a</w:t>
      </w:r>
      <w:r w:rsidR="00BB7BCF">
        <w:rPr>
          <w:rFonts w:ascii="Arial" w:hAnsi="Arial" w:cs="Arial"/>
        </w:rPr>
        <w:t>ssigned a</w:t>
      </w:r>
      <w:r w:rsidR="00136F31">
        <w:rPr>
          <w:rFonts w:ascii="Arial" w:hAnsi="Arial" w:cs="Arial"/>
        </w:rPr>
        <w:t xml:space="preserve"> text</w:t>
      </w:r>
      <w:r>
        <w:rPr>
          <w:rFonts w:ascii="Arial" w:hAnsi="Arial" w:cs="Arial"/>
        </w:rPr>
        <w:t>book</w:t>
      </w:r>
      <w:r w:rsidR="00BB7BCF">
        <w:rPr>
          <w:rFonts w:ascii="Arial" w:hAnsi="Arial" w:cs="Arial"/>
        </w:rPr>
        <w:t xml:space="preserve"> to be returned at the end of the semester</w:t>
      </w:r>
      <w:r w:rsidR="00844123">
        <w:rPr>
          <w:rFonts w:ascii="Arial" w:hAnsi="Arial" w:cs="Arial"/>
        </w:rPr>
        <w:t xml:space="preserve">.  </w:t>
      </w:r>
    </w:p>
    <w:p w:rsidR="008F05A4" w:rsidRPr="00EE0316" w:rsidRDefault="008F05A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CA6901" w:rsidRPr="00EE0316" w:rsidRDefault="00CA6901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EE0316">
        <w:rPr>
          <w:rFonts w:ascii="Arial" w:hAnsi="Arial" w:cs="Arial"/>
          <w:b/>
        </w:rPr>
        <w:t xml:space="preserve">MATERIALS:  </w:t>
      </w:r>
      <w:r w:rsidRPr="00EE0316">
        <w:rPr>
          <w:rFonts w:ascii="Arial" w:hAnsi="Arial" w:cs="Arial"/>
          <w:b/>
        </w:rPr>
        <w:tab/>
      </w:r>
      <w:r w:rsidR="00BB7BCF">
        <w:rPr>
          <w:rFonts w:ascii="Arial" w:hAnsi="Arial" w:cs="Arial"/>
        </w:rPr>
        <w:t>s</w:t>
      </w:r>
      <w:r w:rsidR="001A74E3" w:rsidRPr="00EE0316">
        <w:rPr>
          <w:rFonts w:ascii="Arial" w:hAnsi="Arial" w:cs="Arial"/>
        </w:rPr>
        <w:t>cientific calculator</w:t>
      </w:r>
      <w:r w:rsidR="0096420D" w:rsidRPr="00EE0316">
        <w:rPr>
          <w:rFonts w:ascii="Arial" w:hAnsi="Arial" w:cs="Arial"/>
        </w:rPr>
        <w:t xml:space="preserve"> (with </w:t>
      </w:r>
      <w:r w:rsidR="002E4861" w:rsidRPr="002E4861">
        <w:rPr>
          <w:rFonts w:ascii="Arial" w:hAnsi="Arial" w:cs="Arial"/>
        </w:rPr>
        <w:t>a</w:t>
      </w:r>
      <w:r w:rsidR="0096420D" w:rsidRPr="00EE0316">
        <w:rPr>
          <w:rFonts w:ascii="Arial" w:hAnsi="Arial" w:cs="Arial"/>
        </w:rPr>
        <w:t xml:space="preserve"> 2 line display)</w:t>
      </w:r>
      <w:r w:rsidR="001A74E3" w:rsidRPr="00EE0316">
        <w:rPr>
          <w:rFonts w:ascii="Arial" w:hAnsi="Arial" w:cs="Arial"/>
        </w:rPr>
        <w:t xml:space="preserve">, </w:t>
      </w:r>
      <w:r w:rsidR="0096420D" w:rsidRPr="00EE0316">
        <w:rPr>
          <w:rFonts w:ascii="Arial" w:hAnsi="Arial" w:cs="Arial"/>
        </w:rPr>
        <w:t xml:space="preserve">binder with loose leaf, graph paper, pencils, ruler, </w:t>
      </w:r>
      <w:r w:rsidR="00BB7BCF">
        <w:rPr>
          <w:rFonts w:ascii="Arial" w:hAnsi="Arial" w:cs="Arial"/>
        </w:rPr>
        <w:t>eraser</w:t>
      </w:r>
      <w:r w:rsidR="001A74E3" w:rsidRPr="00EE0316">
        <w:rPr>
          <w:rFonts w:ascii="Arial" w:hAnsi="Arial" w:cs="Arial"/>
        </w:rPr>
        <w:br/>
      </w:r>
    </w:p>
    <w:p w:rsidR="008C469C" w:rsidRPr="00EE0316" w:rsidRDefault="008C469C" w:rsidP="00192116">
      <w:pPr>
        <w:pStyle w:val="Header"/>
        <w:tabs>
          <w:tab w:val="clear" w:pos="4320"/>
          <w:tab w:val="clear" w:pos="8640"/>
        </w:tabs>
        <w:ind w:left="720"/>
        <w:rPr>
          <w:rFonts w:ascii="Arial" w:hAnsi="Arial" w:cs="Arial"/>
          <w:b/>
        </w:rPr>
      </w:pPr>
      <w:r w:rsidRPr="00EE0316">
        <w:rPr>
          <w:rFonts w:ascii="Arial" w:hAnsi="Arial" w:cs="Arial"/>
          <w:b/>
        </w:rPr>
        <w:t>NOTE: Graphing calculators will NOT be permitted on formal assessments.</w:t>
      </w:r>
    </w:p>
    <w:p w:rsidR="00CA6901" w:rsidRPr="00EE0316" w:rsidRDefault="00CA6901" w:rsidP="00CA6901">
      <w:pPr>
        <w:pStyle w:val="Header"/>
        <w:tabs>
          <w:tab w:val="clear" w:pos="4320"/>
          <w:tab w:val="clear" w:pos="8640"/>
        </w:tabs>
        <w:ind w:left="2160"/>
        <w:rPr>
          <w:rFonts w:ascii="Arial" w:hAnsi="Arial" w:cs="Arial"/>
        </w:rPr>
      </w:pPr>
    </w:p>
    <w:p w:rsidR="00207FF1" w:rsidRPr="004E205E" w:rsidRDefault="00207FF1" w:rsidP="00207FF1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921049">
        <w:rPr>
          <w:rFonts w:ascii="Arial" w:hAnsi="Arial" w:cs="Arial"/>
          <w:b/>
        </w:rPr>
        <w:t xml:space="preserve">HOMEWORK:  </w:t>
      </w:r>
      <w:r w:rsidR="0016312F" w:rsidRPr="00921049">
        <w:rPr>
          <w:rFonts w:ascii="Arial" w:hAnsi="Arial" w:cs="Arial"/>
        </w:rPr>
        <w:t>Homework will be assigned</w:t>
      </w:r>
      <w:r w:rsidRPr="00921049">
        <w:rPr>
          <w:rFonts w:ascii="Arial" w:hAnsi="Arial" w:cs="Arial"/>
        </w:rPr>
        <w:t xml:space="preserve"> to </w:t>
      </w:r>
      <w:r w:rsidR="0016312F" w:rsidRPr="00921049">
        <w:rPr>
          <w:rFonts w:ascii="Arial" w:hAnsi="Arial" w:cs="Arial"/>
        </w:rPr>
        <w:t xml:space="preserve">reinforce the concepts covered in class </w:t>
      </w:r>
      <w:r w:rsidRPr="00921049">
        <w:rPr>
          <w:rFonts w:ascii="Arial" w:hAnsi="Arial" w:cs="Arial"/>
        </w:rPr>
        <w:t>and is a critical part of gaining understanding and mas</w:t>
      </w:r>
      <w:r w:rsidR="0016312F" w:rsidRPr="00921049">
        <w:rPr>
          <w:rFonts w:ascii="Arial" w:hAnsi="Arial" w:cs="Arial"/>
        </w:rPr>
        <w:t>tery of the topics taught</w:t>
      </w:r>
      <w:r w:rsidRPr="00921049">
        <w:rPr>
          <w:rFonts w:ascii="Arial" w:hAnsi="Arial" w:cs="Arial"/>
        </w:rPr>
        <w:t xml:space="preserve"> in this course. You will be expected to complete all </w:t>
      </w:r>
      <w:r w:rsidR="0016312F" w:rsidRPr="00921049">
        <w:rPr>
          <w:rFonts w:ascii="Arial" w:hAnsi="Arial" w:cs="Arial"/>
        </w:rPr>
        <w:t>homework</w:t>
      </w:r>
      <w:r w:rsidRPr="00921049">
        <w:rPr>
          <w:rFonts w:ascii="Arial" w:hAnsi="Arial" w:cs="Arial"/>
        </w:rPr>
        <w:t xml:space="preserve">, including </w:t>
      </w:r>
      <w:r w:rsidR="0016312F" w:rsidRPr="00921049">
        <w:rPr>
          <w:rFonts w:ascii="Arial" w:hAnsi="Arial" w:cs="Arial"/>
        </w:rPr>
        <w:t>homework assigned on days when you are absent</w:t>
      </w:r>
      <w:r w:rsidR="002A5F59" w:rsidRPr="00921049">
        <w:rPr>
          <w:rFonts w:ascii="Arial" w:hAnsi="Arial" w:cs="Arial"/>
        </w:rPr>
        <w:t xml:space="preserve"> from class. </w:t>
      </w:r>
      <w:r w:rsidR="0016312F" w:rsidRPr="00921049">
        <w:rPr>
          <w:rFonts w:ascii="Arial" w:hAnsi="Arial" w:cs="Arial"/>
        </w:rPr>
        <w:t xml:space="preserve"> You</w:t>
      </w:r>
      <w:r w:rsidR="00BB7BCF">
        <w:rPr>
          <w:rFonts w:ascii="Arial" w:hAnsi="Arial" w:cs="Arial"/>
        </w:rPr>
        <w:t xml:space="preserve"> will be assessed using</w:t>
      </w:r>
      <w:r w:rsidR="0016312F" w:rsidRPr="00921049">
        <w:rPr>
          <w:rFonts w:ascii="Arial" w:hAnsi="Arial" w:cs="Arial"/>
        </w:rPr>
        <w:t xml:space="preserve"> r</w:t>
      </w:r>
      <w:r w:rsidR="002A5F59" w:rsidRPr="00921049">
        <w:rPr>
          <w:rFonts w:ascii="Arial" w:hAnsi="Arial" w:cs="Arial"/>
        </w:rPr>
        <w:t xml:space="preserve">egular </w:t>
      </w:r>
      <w:r w:rsidR="00921049" w:rsidRPr="00921049">
        <w:rPr>
          <w:rFonts w:ascii="Arial" w:hAnsi="Arial" w:cs="Arial"/>
        </w:rPr>
        <w:t>informal</w:t>
      </w:r>
      <w:r w:rsidR="0016312F" w:rsidRPr="00921049">
        <w:rPr>
          <w:rFonts w:ascii="Arial" w:hAnsi="Arial" w:cs="Arial"/>
        </w:rPr>
        <w:t xml:space="preserve"> ass</w:t>
      </w:r>
      <w:r w:rsidR="00921049" w:rsidRPr="00921049">
        <w:rPr>
          <w:rFonts w:ascii="Arial" w:hAnsi="Arial" w:cs="Arial"/>
        </w:rPr>
        <w:t>essments</w:t>
      </w:r>
      <w:r w:rsidR="0016312F" w:rsidRPr="00921049">
        <w:rPr>
          <w:rFonts w:ascii="Arial" w:hAnsi="Arial" w:cs="Arial"/>
        </w:rPr>
        <w:t xml:space="preserve">, which </w:t>
      </w:r>
      <w:r w:rsidRPr="00921049">
        <w:rPr>
          <w:rFonts w:ascii="Arial" w:hAnsi="Arial" w:cs="Arial"/>
        </w:rPr>
        <w:t>will be based on recently assigned homework.</w:t>
      </w:r>
    </w:p>
    <w:p w:rsidR="00207FF1" w:rsidRPr="004E205E" w:rsidRDefault="00207FF1" w:rsidP="00207FF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95A96" w:rsidRPr="004E205E" w:rsidRDefault="00207FF1" w:rsidP="00995A9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BB7BCF">
        <w:rPr>
          <w:rFonts w:ascii="Arial" w:hAnsi="Arial" w:cs="Arial"/>
          <w:b/>
        </w:rPr>
        <w:t xml:space="preserve">EXTRA HELP:  </w:t>
      </w:r>
      <w:r w:rsidRPr="00BB7BCF">
        <w:rPr>
          <w:rFonts w:ascii="Arial" w:hAnsi="Arial" w:cs="Arial"/>
        </w:rPr>
        <w:t>The Ma</w:t>
      </w:r>
      <w:r w:rsidR="003863A0" w:rsidRPr="00BB7BCF">
        <w:rPr>
          <w:rFonts w:ascii="Arial" w:hAnsi="Arial" w:cs="Arial"/>
        </w:rPr>
        <w:t>th Learning Centre, located in r</w:t>
      </w:r>
      <w:r w:rsidRPr="00BB7BCF">
        <w:rPr>
          <w:rFonts w:ascii="Arial" w:hAnsi="Arial" w:cs="Arial"/>
        </w:rPr>
        <w:t>ooms</w:t>
      </w:r>
      <w:r w:rsidR="004E205E" w:rsidRPr="00BB7BCF">
        <w:rPr>
          <w:rFonts w:ascii="Arial" w:hAnsi="Arial" w:cs="Arial"/>
        </w:rPr>
        <w:t xml:space="preserve"> C122-123, will be open Tuesday</w:t>
      </w:r>
      <w:r w:rsidR="0001500F" w:rsidRPr="00BB7BCF">
        <w:rPr>
          <w:rFonts w:ascii="Arial" w:hAnsi="Arial" w:cs="Arial"/>
        </w:rPr>
        <w:t>s</w:t>
      </w:r>
      <w:r w:rsidR="004E205E" w:rsidRPr="00BB7BCF">
        <w:rPr>
          <w:rFonts w:ascii="Arial" w:hAnsi="Arial" w:cs="Arial"/>
        </w:rPr>
        <w:t>, Wednesday</w:t>
      </w:r>
      <w:r w:rsidR="0001500F" w:rsidRPr="00BB7BCF">
        <w:rPr>
          <w:rFonts w:ascii="Arial" w:hAnsi="Arial" w:cs="Arial"/>
        </w:rPr>
        <w:t>s</w:t>
      </w:r>
      <w:r w:rsidR="004E205E" w:rsidRPr="00BB7BCF">
        <w:rPr>
          <w:rFonts w:ascii="Arial" w:hAnsi="Arial" w:cs="Arial"/>
        </w:rPr>
        <w:t xml:space="preserve"> and</w:t>
      </w:r>
      <w:r w:rsidRPr="00BB7BCF">
        <w:rPr>
          <w:rFonts w:ascii="Arial" w:hAnsi="Arial" w:cs="Arial"/>
        </w:rPr>
        <w:t xml:space="preserve"> Thursday</w:t>
      </w:r>
      <w:r w:rsidR="0001500F" w:rsidRPr="00BB7BCF">
        <w:rPr>
          <w:rFonts w:ascii="Arial" w:hAnsi="Arial" w:cs="Arial"/>
        </w:rPr>
        <w:t>s</w:t>
      </w:r>
      <w:r w:rsidRPr="00BB7BCF">
        <w:rPr>
          <w:rFonts w:ascii="Arial" w:hAnsi="Arial" w:cs="Arial"/>
        </w:rPr>
        <w:t xml:space="preserve"> from 12:</w:t>
      </w:r>
      <w:r w:rsidR="00BB7BCF" w:rsidRPr="00BB7BCF">
        <w:rPr>
          <w:rFonts w:ascii="Arial" w:hAnsi="Arial" w:cs="Arial"/>
        </w:rPr>
        <w:t>45</w:t>
      </w:r>
      <w:r w:rsidRPr="00BB7BCF">
        <w:rPr>
          <w:rFonts w:ascii="Arial" w:hAnsi="Arial" w:cs="Arial"/>
        </w:rPr>
        <w:t>-</w:t>
      </w:r>
      <w:r w:rsidR="00BB7BCF" w:rsidRPr="00BB7BCF">
        <w:rPr>
          <w:rFonts w:ascii="Arial" w:hAnsi="Arial" w:cs="Arial"/>
        </w:rPr>
        <w:t>1:15</w:t>
      </w:r>
      <w:r w:rsidRPr="00BB7BCF">
        <w:rPr>
          <w:rFonts w:ascii="Arial" w:hAnsi="Arial" w:cs="Arial"/>
        </w:rPr>
        <w:t xml:space="preserve"> for any students wishing to obtain extra help. </w:t>
      </w:r>
      <w:r w:rsidR="003863A0" w:rsidRPr="00BB7BCF">
        <w:rPr>
          <w:rFonts w:ascii="Arial" w:hAnsi="Arial" w:cs="Arial"/>
        </w:rPr>
        <w:t xml:space="preserve"> </w:t>
      </w:r>
      <w:r w:rsidRPr="00BB7BCF">
        <w:rPr>
          <w:rFonts w:ascii="Arial" w:hAnsi="Arial" w:cs="Arial"/>
        </w:rPr>
        <w:t>Please seek assistance on the first day that you discover that you are experiencing difficulty, otherwise the work can become overwhelming.</w:t>
      </w:r>
    </w:p>
    <w:p w:rsidR="00207FF1" w:rsidRPr="004E205E" w:rsidRDefault="00995A96" w:rsidP="00995A9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4E205E">
        <w:rPr>
          <w:rFonts w:ascii="Arial" w:hAnsi="Arial" w:cs="Arial"/>
        </w:rPr>
        <w:t xml:space="preserve"> </w:t>
      </w:r>
    </w:p>
    <w:p w:rsidR="00CA6901" w:rsidRPr="00EE0316" w:rsidRDefault="00BD7CBB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4E205E">
        <w:rPr>
          <w:rFonts w:ascii="Arial" w:hAnsi="Arial" w:cs="Arial"/>
          <w:b/>
        </w:rPr>
        <w:t xml:space="preserve">MATH DEPARTMENT POLICY FOR MISSED </w:t>
      </w:r>
      <w:r w:rsidR="00CA6901" w:rsidRPr="004E205E">
        <w:rPr>
          <w:rFonts w:ascii="Arial" w:hAnsi="Arial" w:cs="Arial"/>
          <w:b/>
        </w:rPr>
        <w:t>EVALUATION</w:t>
      </w:r>
      <w:r w:rsidRPr="004E205E">
        <w:rPr>
          <w:rFonts w:ascii="Arial" w:hAnsi="Arial" w:cs="Arial"/>
          <w:b/>
        </w:rPr>
        <w:t>S</w:t>
      </w:r>
      <w:r w:rsidR="00CA6901" w:rsidRPr="004E205E">
        <w:rPr>
          <w:rFonts w:ascii="Arial" w:hAnsi="Arial" w:cs="Arial"/>
          <w:b/>
        </w:rPr>
        <w:t xml:space="preserve">: </w:t>
      </w:r>
      <w:r w:rsidR="00CA6901" w:rsidRPr="004E205E">
        <w:rPr>
          <w:rFonts w:ascii="Arial" w:hAnsi="Arial" w:cs="Arial"/>
        </w:rPr>
        <w:t>You wil</w:t>
      </w:r>
      <w:r w:rsidR="00895CB6" w:rsidRPr="004E205E">
        <w:rPr>
          <w:rFonts w:ascii="Arial" w:hAnsi="Arial" w:cs="Arial"/>
        </w:rPr>
        <w:t xml:space="preserve">l </w:t>
      </w:r>
      <w:r w:rsidR="00DE5352" w:rsidRPr="004E205E">
        <w:rPr>
          <w:rFonts w:ascii="Arial" w:hAnsi="Arial" w:cs="Arial"/>
        </w:rPr>
        <w:t xml:space="preserve">be expected to write </w:t>
      </w:r>
      <w:r w:rsidR="00B953DD" w:rsidRPr="004E205E">
        <w:rPr>
          <w:rFonts w:ascii="Arial" w:hAnsi="Arial" w:cs="Arial"/>
        </w:rPr>
        <w:t>assessments</w:t>
      </w:r>
      <w:r w:rsidR="00DE5352" w:rsidRPr="004E205E">
        <w:rPr>
          <w:rFonts w:ascii="Arial" w:hAnsi="Arial" w:cs="Arial"/>
        </w:rPr>
        <w:t xml:space="preserve"> </w:t>
      </w:r>
      <w:r w:rsidR="00CA6901" w:rsidRPr="004E205E">
        <w:rPr>
          <w:rFonts w:ascii="Arial" w:hAnsi="Arial" w:cs="Arial"/>
        </w:rPr>
        <w:t xml:space="preserve">on the </w:t>
      </w:r>
      <w:r w:rsidR="004B262D" w:rsidRPr="004E205E">
        <w:rPr>
          <w:rFonts w:ascii="Arial" w:hAnsi="Arial" w:cs="Arial"/>
        </w:rPr>
        <w:t>d</w:t>
      </w:r>
      <w:r w:rsidR="005862A3" w:rsidRPr="004E205E">
        <w:rPr>
          <w:rFonts w:ascii="Arial" w:hAnsi="Arial" w:cs="Arial"/>
        </w:rPr>
        <w:t>ay</w:t>
      </w:r>
      <w:r w:rsidR="00CA6901" w:rsidRPr="004E205E">
        <w:rPr>
          <w:rFonts w:ascii="Arial" w:hAnsi="Arial" w:cs="Arial"/>
        </w:rPr>
        <w:t xml:space="preserve"> that they </w:t>
      </w:r>
      <w:r w:rsidR="00481599" w:rsidRPr="004E205E">
        <w:rPr>
          <w:rFonts w:ascii="Arial" w:hAnsi="Arial" w:cs="Arial"/>
        </w:rPr>
        <w:t>are scheduled</w:t>
      </w:r>
      <w:r w:rsidR="00B953DD" w:rsidRPr="004E205E">
        <w:rPr>
          <w:rFonts w:ascii="Arial" w:hAnsi="Arial" w:cs="Arial"/>
        </w:rPr>
        <w:t xml:space="preserve">. </w:t>
      </w:r>
      <w:r w:rsidR="00BB7BCF">
        <w:rPr>
          <w:rFonts w:ascii="Arial" w:hAnsi="Arial" w:cs="Arial"/>
        </w:rPr>
        <w:t xml:space="preserve"> </w:t>
      </w:r>
      <w:r w:rsidR="00481599" w:rsidRPr="004E205E">
        <w:rPr>
          <w:rFonts w:ascii="Arial" w:hAnsi="Arial" w:cs="Arial"/>
        </w:rPr>
        <w:t>If you are absent for</w:t>
      </w:r>
      <w:r w:rsidR="00481599" w:rsidRPr="00EE0316">
        <w:rPr>
          <w:rFonts w:ascii="Arial" w:hAnsi="Arial" w:cs="Arial"/>
        </w:rPr>
        <w:t xml:space="preserve"> an ev</w:t>
      </w:r>
      <w:r w:rsidR="00DE5352" w:rsidRPr="00EE0316">
        <w:rPr>
          <w:rFonts w:ascii="Arial" w:hAnsi="Arial" w:cs="Arial"/>
        </w:rPr>
        <w:t xml:space="preserve">aluation, you must be prepared </w:t>
      </w:r>
      <w:r w:rsidR="00481599" w:rsidRPr="00EE0316">
        <w:rPr>
          <w:rFonts w:ascii="Arial" w:hAnsi="Arial" w:cs="Arial"/>
        </w:rPr>
        <w:t xml:space="preserve">to write the make-up evaluation on the day you return to class. Your mark on the make-up evaluation will initially be recorded as 60% of your actual mark on the evaluation. </w:t>
      </w:r>
      <w:r w:rsidR="00BB7BCF">
        <w:rPr>
          <w:rFonts w:ascii="Arial" w:hAnsi="Arial" w:cs="Arial"/>
        </w:rPr>
        <w:t xml:space="preserve"> </w:t>
      </w:r>
      <w:r w:rsidR="00481599" w:rsidRPr="00EE0316">
        <w:rPr>
          <w:rFonts w:ascii="Arial" w:hAnsi="Arial" w:cs="Arial"/>
        </w:rPr>
        <w:t xml:space="preserve">In order to receive full marks, you must provide a signed form indicating that your parent or guardian is aware that you </w:t>
      </w:r>
      <w:r w:rsidR="008F2FE4" w:rsidRPr="00EE0316">
        <w:rPr>
          <w:rFonts w:ascii="Arial" w:hAnsi="Arial" w:cs="Arial"/>
        </w:rPr>
        <w:t xml:space="preserve">missed an evaluation and that </w:t>
      </w:r>
      <w:r w:rsidR="00192116" w:rsidRPr="00EE0316">
        <w:rPr>
          <w:rFonts w:ascii="Arial" w:hAnsi="Arial" w:cs="Arial"/>
        </w:rPr>
        <w:t xml:space="preserve">it </w:t>
      </w:r>
      <w:r w:rsidR="00481599" w:rsidRPr="00EE0316">
        <w:rPr>
          <w:rFonts w:ascii="Arial" w:hAnsi="Arial" w:cs="Arial"/>
        </w:rPr>
        <w:t xml:space="preserve">was for a valid reason. </w:t>
      </w:r>
      <w:r w:rsidR="00BB7BCF">
        <w:rPr>
          <w:rFonts w:ascii="Arial" w:hAnsi="Arial" w:cs="Arial"/>
        </w:rPr>
        <w:t xml:space="preserve"> </w:t>
      </w:r>
      <w:r w:rsidR="00481599" w:rsidRPr="00EE0316">
        <w:rPr>
          <w:rFonts w:ascii="Arial" w:hAnsi="Arial" w:cs="Arial"/>
        </w:rPr>
        <w:t>If this form is no</w:t>
      </w:r>
      <w:r w:rsidR="00DE5352" w:rsidRPr="00EE0316">
        <w:rPr>
          <w:rFonts w:ascii="Arial" w:hAnsi="Arial" w:cs="Arial"/>
        </w:rPr>
        <w:t>t completed and submitted to your math</w:t>
      </w:r>
      <w:r w:rsidR="00481599" w:rsidRPr="00EE0316">
        <w:rPr>
          <w:rFonts w:ascii="Arial" w:hAnsi="Arial" w:cs="Arial"/>
        </w:rPr>
        <w:t xml:space="preserve"> teacher within a week, then the initial recorded mark will stand as your final mark on the evaluation.</w:t>
      </w:r>
      <w:r w:rsidR="00CA6901" w:rsidRPr="00EE0316">
        <w:rPr>
          <w:rFonts w:ascii="Arial" w:hAnsi="Arial" w:cs="Arial"/>
        </w:rPr>
        <w:t xml:space="preserve"> </w:t>
      </w:r>
    </w:p>
    <w:p w:rsidR="00DE5352" w:rsidRPr="00EE0316" w:rsidRDefault="00DE5352" w:rsidP="00DE5352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D2672" w:rsidRPr="00EE0316" w:rsidRDefault="00CA6901" w:rsidP="00192116">
      <w:pPr>
        <w:pStyle w:val="Head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 w:rsidRPr="00EE0316">
        <w:rPr>
          <w:rFonts w:ascii="Arial" w:hAnsi="Arial" w:cs="Arial"/>
        </w:rPr>
        <w:t xml:space="preserve"> </w:t>
      </w:r>
      <w:r w:rsidR="00192116" w:rsidRPr="00EE0316">
        <w:rPr>
          <w:rFonts w:ascii="Arial" w:hAnsi="Arial" w:cs="Arial"/>
          <w:b/>
        </w:rPr>
        <w:t xml:space="preserve">NOTE: </w:t>
      </w:r>
      <w:r w:rsidR="007D2672" w:rsidRPr="00EE0316">
        <w:rPr>
          <w:rFonts w:ascii="Arial" w:hAnsi="Arial" w:cs="Arial"/>
        </w:rPr>
        <w:t>You must see your math teacher immediately if</w:t>
      </w:r>
    </w:p>
    <w:p w:rsidR="007D2672" w:rsidRPr="00EE0316" w:rsidRDefault="007D2672" w:rsidP="007D2672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EE0316">
        <w:rPr>
          <w:rFonts w:ascii="Arial" w:hAnsi="Arial" w:cs="Arial"/>
        </w:rPr>
        <w:t>Y</w:t>
      </w:r>
      <w:r w:rsidR="00CA6901" w:rsidRPr="00EE0316">
        <w:rPr>
          <w:rFonts w:ascii="Arial" w:hAnsi="Arial" w:cs="Arial"/>
        </w:rPr>
        <w:t xml:space="preserve">ou </w:t>
      </w:r>
      <w:r w:rsidRPr="00EE0316">
        <w:rPr>
          <w:rFonts w:ascii="Arial" w:hAnsi="Arial" w:cs="Arial"/>
        </w:rPr>
        <w:t>sign</w:t>
      </w:r>
      <w:r w:rsidR="00192116" w:rsidRPr="00EE0316">
        <w:rPr>
          <w:rFonts w:ascii="Arial" w:hAnsi="Arial" w:cs="Arial"/>
        </w:rPr>
        <w:t xml:space="preserve"> in </w:t>
      </w:r>
      <w:r w:rsidRPr="00EE0316">
        <w:rPr>
          <w:rFonts w:ascii="Arial" w:hAnsi="Arial" w:cs="Arial"/>
        </w:rPr>
        <w:t xml:space="preserve">to school </w:t>
      </w:r>
      <w:r w:rsidR="00192116" w:rsidRPr="00EE0316">
        <w:rPr>
          <w:rFonts w:ascii="Arial" w:hAnsi="Arial" w:cs="Arial"/>
        </w:rPr>
        <w:t xml:space="preserve">after your math class </w:t>
      </w:r>
      <w:r w:rsidRPr="00EE0316">
        <w:rPr>
          <w:rFonts w:ascii="Arial" w:hAnsi="Arial" w:cs="Arial"/>
        </w:rPr>
        <w:t>and have missed an evaluation</w:t>
      </w:r>
    </w:p>
    <w:p w:rsidR="007D2672" w:rsidRPr="00EE0316" w:rsidRDefault="007D2672" w:rsidP="007D2672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EE0316">
        <w:rPr>
          <w:rFonts w:ascii="Arial" w:hAnsi="Arial" w:cs="Arial"/>
        </w:rPr>
        <w:t>Y</w:t>
      </w:r>
      <w:r w:rsidR="00F26651" w:rsidRPr="00EE0316">
        <w:rPr>
          <w:rFonts w:ascii="Arial" w:hAnsi="Arial" w:cs="Arial"/>
        </w:rPr>
        <w:t>o</w:t>
      </w:r>
      <w:r w:rsidRPr="00EE0316">
        <w:rPr>
          <w:rFonts w:ascii="Arial" w:hAnsi="Arial" w:cs="Arial"/>
        </w:rPr>
        <w:t>u are signing out before your math class</w:t>
      </w:r>
      <w:r w:rsidR="00F26651" w:rsidRPr="00EE0316">
        <w:rPr>
          <w:rFonts w:ascii="Arial" w:hAnsi="Arial" w:cs="Arial"/>
        </w:rPr>
        <w:t xml:space="preserve"> </w:t>
      </w:r>
      <w:r w:rsidRPr="00EE0316">
        <w:rPr>
          <w:rFonts w:ascii="Arial" w:hAnsi="Arial" w:cs="Arial"/>
        </w:rPr>
        <w:t>and will miss the evaluation</w:t>
      </w:r>
    </w:p>
    <w:p w:rsidR="009A13DB" w:rsidRPr="00EE0316" w:rsidRDefault="00CC7F9A" w:rsidP="007D2672">
      <w:pPr>
        <w:pStyle w:val="Header"/>
        <w:tabs>
          <w:tab w:val="clear" w:pos="4320"/>
          <w:tab w:val="clear" w:pos="8640"/>
        </w:tabs>
        <w:ind w:left="750"/>
        <w:rPr>
          <w:rFonts w:ascii="Arial" w:hAnsi="Arial" w:cs="Arial"/>
        </w:rPr>
      </w:pPr>
      <w:r w:rsidRPr="00EE0316">
        <w:rPr>
          <w:rFonts w:ascii="Arial" w:hAnsi="Arial" w:cs="Arial"/>
        </w:rPr>
        <w:t xml:space="preserve">If you do not comply with these rules or fail to sign out properly through your homeroom teacher or the office, then </w:t>
      </w:r>
      <w:r w:rsidR="00F26651" w:rsidRPr="00EE0316">
        <w:rPr>
          <w:rFonts w:ascii="Arial" w:hAnsi="Arial" w:cs="Arial"/>
        </w:rPr>
        <w:t>you will be considered truant even</w:t>
      </w:r>
      <w:r w:rsidR="002B42F8" w:rsidRPr="00EE0316">
        <w:rPr>
          <w:rFonts w:ascii="Arial" w:hAnsi="Arial" w:cs="Arial"/>
        </w:rPr>
        <w:t xml:space="preserve"> if a valid excuse is presented after the fact.</w:t>
      </w:r>
      <w:r w:rsidR="00BB7BCF">
        <w:rPr>
          <w:rFonts w:ascii="Arial" w:hAnsi="Arial" w:cs="Arial"/>
        </w:rPr>
        <w:t xml:space="preserve"> Your mark on the make-</w:t>
      </w:r>
      <w:r w:rsidR="00BD7CBB" w:rsidRPr="00EE0316">
        <w:rPr>
          <w:rFonts w:ascii="Arial" w:hAnsi="Arial" w:cs="Arial"/>
        </w:rPr>
        <w:t>up evaluation will stand at 60% of your actual mark.</w:t>
      </w:r>
    </w:p>
    <w:p w:rsidR="009A13DB" w:rsidRPr="00EE0316" w:rsidRDefault="00F26651" w:rsidP="009A13DB">
      <w:pPr>
        <w:pStyle w:val="Header"/>
        <w:tabs>
          <w:tab w:val="clear" w:pos="4320"/>
          <w:tab w:val="clear" w:pos="8640"/>
        </w:tabs>
        <w:ind w:left="2160"/>
        <w:rPr>
          <w:rFonts w:ascii="Arial" w:hAnsi="Arial" w:cs="Arial"/>
        </w:rPr>
      </w:pPr>
      <w:r w:rsidRPr="00EE0316">
        <w:rPr>
          <w:rFonts w:ascii="Arial" w:hAnsi="Arial" w:cs="Arial"/>
          <w:b/>
        </w:rPr>
        <w:t xml:space="preserve"> </w:t>
      </w:r>
    </w:p>
    <w:p w:rsidR="003863A0" w:rsidRPr="00921049" w:rsidRDefault="003863A0" w:rsidP="003863A0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921049">
        <w:rPr>
          <w:rFonts w:ascii="Arial" w:hAnsi="Arial" w:cs="Arial"/>
          <w:b/>
        </w:rPr>
        <w:t xml:space="preserve">ATTENDANCE:  REGULAR ATTENDANCE IS NECESSARY TO BE SUCCESSFUL IN THIS COURSE!  </w:t>
      </w:r>
      <w:r w:rsidRPr="00921049">
        <w:rPr>
          <w:rFonts w:ascii="Arial" w:hAnsi="Arial" w:cs="Arial"/>
        </w:rPr>
        <w:t xml:space="preserve">If you are  </w:t>
      </w:r>
    </w:p>
    <w:p w:rsidR="003863A0" w:rsidRPr="003863A0" w:rsidRDefault="003863A0" w:rsidP="003863A0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921049">
        <w:rPr>
          <w:rFonts w:ascii="Arial" w:hAnsi="Arial" w:cs="Arial"/>
        </w:rPr>
        <w:t xml:space="preserve">            </w:t>
      </w:r>
      <w:proofErr w:type="gramStart"/>
      <w:r w:rsidRPr="00921049">
        <w:rPr>
          <w:rFonts w:ascii="Arial" w:hAnsi="Arial" w:cs="Arial"/>
        </w:rPr>
        <w:t>absent</w:t>
      </w:r>
      <w:proofErr w:type="gramEnd"/>
      <w:r w:rsidRPr="00921049">
        <w:rPr>
          <w:rFonts w:ascii="Arial" w:hAnsi="Arial" w:cs="Arial"/>
        </w:rPr>
        <w:t xml:space="preserve"> on any given day then it is </w:t>
      </w:r>
      <w:r w:rsidRPr="00BB7BCF">
        <w:rPr>
          <w:rFonts w:ascii="Arial" w:hAnsi="Arial" w:cs="Arial"/>
          <w:b/>
        </w:rPr>
        <w:t>your</w:t>
      </w:r>
      <w:r w:rsidRPr="00921049">
        <w:rPr>
          <w:rFonts w:ascii="Arial" w:hAnsi="Arial" w:cs="Arial"/>
          <w:b/>
        </w:rPr>
        <w:t xml:space="preserve"> </w:t>
      </w:r>
      <w:r w:rsidRPr="00921049">
        <w:rPr>
          <w:rFonts w:ascii="Arial" w:hAnsi="Arial" w:cs="Arial"/>
        </w:rPr>
        <w:t>responsibility to catch up on the notes and work that you missed.</w:t>
      </w:r>
      <w:r w:rsidRPr="003863A0">
        <w:rPr>
          <w:rFonts w:ascii="Arial" w:hAnsi="Arial" w:cs="Arial"/>
        </w:rPr>
        <w:t xml:space="preserve">        </w:t>
      </w:r>
    </w:p>
    <w:p w:rsidR="00207FF1" w:rsidRPr="00EE0316" w:rsidRDefault="00CA6901" w:rsidP="00207FF1">
      <w:pPr>
        <w:rPr>
          <w:rFonts w:ascii="Arial" w:hAnsi="Arial" w:cs="Arial"/>
          <w:sz w:val="20"/>
          <w:szCs w:val="20"/>
        </w:rPr>
      </w:pPr>
      <w:r w:rsidRPr="00EE0316">
        <w:rPr>
          <w:rFonts w:ascii="Rockwell" w:hAnsi="Rockwell"/>
          <w:sz w:val="20"/>
          <w:szCs w:val="20"/>
          <w:lang w:val="en-US"/>
        </w:rPr>
        <w:tab/>
      </w:r>
    </w:p>
    <w:p w:rsidR="00CA6901" w:rsidRPr="00EE0316" w:rsidRDefault="00CA6901" w:rsidP="0096420D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EE0316">
        <w:rPr>
          <w:rFonts w:ascii="Arial" w:hAnsi="Arial" w:cs="Arial"/>
          <w:b/>
        </w:rPr>
        <w:t>C</w:t>
      </w:r>
      <w:r w:rsidR="005C1A4C" w:rsidRPr="00EE0316">
        <w:rPr>
          <w:rFonts w:ascii="Arial" w:hAnsi="Arial" w:cs="Arial"/>
          <w:b/>
        </w:rPr>
        <w:t xml:space="preserve">OMMUNICATION WITH HOME:  </w:t>
      </w:r>
      <w:r w:rsidR="005C1A4C" w:rsidRPr="00EE0316">
        <w:rPr>
          <w:rFonts w:ascii="Arial" w:hAnsi="Arial" w:cs="Arial"/>
        </w:rPr>
        <w:t xml:space="preserve">Your up-to-date mark in the course will be </w:t>
      </w:r>
      <w:r w:rsidR="00825FC3">
        <w:rPr>
          <w:rFonts w:ascii="Arial" w:hAnsi="Arial" w:cs="Arial"/>
        </w:rPr>
        <w:t>sent</w:t>
      </w:r>
      <w:r w:rsidR="005C1A4C" w:rsidRPr="00EE0316">
        <w:rPr>
          <w:rFonts w:ascii="Arial" w:hAnsi="Arial" w:cs="Arial"/>
        </w:rPr>
        <w:t xml:space="preserve"> home </w:t>
      </w:r>
      <w:r w:rsidR="00825FC3">
        <w:rPr>
          <w:rFonts w:ascii="Arial" w:hAnsi="Arial" w:cs="Arial"/>
        </w:rPr>
        <w:t>periodically</w:t>
      </w:r>
      <w:r w:rsidR="005C1A4C" w:rsidRPr="00EE0316">
        <w:rPr>
          <w:rFonts w:ascii="Arial" w:hAnsi="Arial" w:cs="Arial"/>
        </w:rPr>
        <w:t xml:space="preserve">. </w:t>
      </w:r>
      <w:r w:rsidR="00825FC3">
        <w:rPr>
          <w:rFonts w:ascii="Arial" w:hAnsi="Arial" w:cs="Arial"/>
        </w:rPr>
        <w:t xml:space="preserve"> If you or your parents require m</w:t>
      </w:r>
      <w:r w:rsidR="005C1A4C" w:rsidRPr="00EE0316">
        <w:rPr>
          <w:rFonts w:ascii="Arial" w:hAnsi="Arial" w:cs="Arial"/>
        </w:rPr>
        <w:t>ore frequent updates</w:t>
      </w:r>
      <w:r w:rsidR="00825FC3">
        <w:rPr>
          <w:rFonts w:ascii="Arial" w:hAnsi="Arial" w:cs="Arial"/>
        </w:rPr>
        <w:t>,</w:t>
      </w:r>
      <w:r w:rsidR="00F76D7F" w:rsidRPr="00EE0316">
        <w:rPr>
          <w:rFonts w:ascii="Arial" w:hAnsi="Arial" w:cs="Arial"/>
        </w:rPr>
        <w:t xml:space="preserve"> </w:t>
      </w:r>
      <w:r w:rsidR="00825FC3">
        <w:rPr>
          <w:rFonts w:ascii="Arial" w:hAnsi="Arial" w:cs="Arial"/>
        </w:rPr>
        <w:t xml:space="preserve">marks </w:t>
      </w:r>
      <w:r w:rsidR="005C1A4C" w:rsidRPr="00EE0316">
        <w:rPr>
          <w:rFonts w:ascii="Arial" w:hAnsi="Arial" w:cs="Arial"/>
        </w:rPr>
        <w:t>will be ava</w:t>
      </w:r>
      <w:r w:rsidR="00825FC3">
        <w:rPr>
          <w:rFonts w:ascii="Arial" w:hAnsi="Arial" w:cs="Arial"/>
        </w:rPr>
        <w:t xml:space="preserve">ilable </w:t>
      </w:r>
      <w:r w:rsidR="005C1A4C" w:rsidRPr="00EE0316">
        <w:rPr>
          <w:rFonts w:ascii="Arial" w:hAnsi="Arial" w:cs="Arial"/>
        </w:rPr>
        <w:t>upon request.</w:t>
      </w:r>
    </w:p>
    <w:p w:rsidR="00CA6901" w:rsidRPr="00EE0316" w:rsidRDefault="003C58CB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-3175</wp:posOffset>
            </wp:positionV>
            <wp:extent cx="485775" cy="561975"/>
            <wp:effectExtent l="57150" t="0" r="0" b="0"/>
            <wp:wrapNone/>
            <wp:docPr id="6" name="Image 6" descr="MC90022205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222051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420D" w:rsidRDefault="0096420D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EE0316" w:rsidRDefault="00863F50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--------------------------------------------------------------------------------------------------------------------------------------------------</w:t>
      </w:r>
    </w:p>
    <w:p w:rsidR="00EE0316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6495E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EE0316">
        <w:rPr>
          <w:rFonts w:ascii="Arial" w:hAnsi="Arial" w:cs="Arial"/>
          <w:b/>
        </w:rPr>
        <w:t xml:space="preserve">PLEASE FILL </w:t>
      </w:r>
      <w:r w:rsidR="00D20BF5" w:rsidRPr="00EE0316">
        <w:rPr>
          <w:rFonts w:ascii="Arial" w:hAnsi="Arial" w:cs="Arial"/>
          <w:b/>
        </w:rPr>
        <w:t>OUT THE INFORMATION BELOW:</w:t>
      </w:r>
      <w:r w:rsidR="00EE0316" w:rsidRPr="00EE0316">
        <w:rPr>
          <w:rFonts w:ascii="Arial" w:hAnsi="Arial" w:cs="Arial"/>
          <w:b/>
        </w:rPr>
        <w:t xml:space="preserve"> (Please print)</w:t>
      </w:r>
      <w:r w:rsidR="00D20BF5" w:rsidRPr="00EE0316">
        <w:rPr>
          <w:rFonts w:ascii="Arial" w:hAnsi="Arial" w:cs="Arial"/>
          <w:b/>
        </w:rPr>
        <w:br/>
      </w:r>
      <w:r w:rsidR="00D20BF5" w:rsidRPr="00EE0316">
        <w:rPr>
          <w:rFonts w:ascii="Arial" w:hAnsi="Arial" w:cs="Arial"/>
          <w:b/>
        </w:rPr>
        <w:br/>
      </w:r>
    </w:p>
    <w:p w:rsidR="0001500F" w:rsidRDefault="0001500F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COURSE:      </w:t>
      </w:r>
      <w:r w:rsidR="009C00BE">
        <w:rPr>
          <w:rFonts w:ascii="Arial" w:hAnsi="Arial" w:cs="Arial"/>
          <w:b/>
        </w:rPr>
        <w:t xml:space="preserve">Pre-Calculus </w:t>
      </w:r>
      <w:r>
        <w:rPr>
          <w:rFonts w:ascii="Arial" w:hAnsi="Arial" w:cs="Arial"/>
          <w:b/>
        </w:rPr>
        <w:t>11</w:t>
      </w:r>
      <w:r w:rsidR="009D453F">
        <w:rPr>
          <w:rFonts w:ascii="Arial" w:hAnsi="Arial" w:cs="Arial"/>
          <w:b/>
        </w:rPr>
        <w:t xml:space="preserve"> – Period </w:t>
      </w:r>
      <w:r w:rsidR="00825FC3">
        <w:rPr>
          <w:rFonts w:ascii="Arial" w:hAnsi="Arial" w:cs="Arial"/>
          <w:b/>
        </w:rPr>
        <w:t>4</w:t>
      </w:r>
    </w:p>
    <w:p w:rsidR="0076495E" w:rsidRDefault="0076495E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01500F" w:rsidRDefault="0001500F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EE0316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</w:rPr>
      </w:pPr>
      <w:r w:rsidRPr="00EE0316">
        <w:rPr>
          <w:rFonts w:ascii="Arial" w:hAnsi="Arial" w:cs="Arial"/>
          <w:b/>
        </w:rPr>
        <w:t xml:space="preserve">STUDENT NAME: </w:t>
      </w:r>
      <w:r w:rsidR="00EE0316">
        <w:rPr>
          <w:rFonts w:ascii="Arial" w:hAnsi="Arial" w:cs="Arial"/>
          <w:b/>
        </w:rPr>
        <w:tab/>
      </w:r>
      <w:r w:rsidRPr="00EE0316">
        <w:rPr>
          <w:rFonts w:ascii="Arial" w:hAnsi="Arial" w:cs="Arial"/>
          <w:b/>
        </w:rPr>
        <w:t xml:space="preserve"> </w:t>
      </w:r>
      <w:r w:rsidRP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</w:p>
    <w:p w:rsidR="00EE0316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EE0316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NAME:  </w:t>
      </w:r>
      <w:r w:rsidR="00EE0316" w:rsidRPr="003C58CB">
        <w:rPr>
          <w:rFonts w:ascii="Arial" w:hAnsi="Arial" w:cs="Arial"/>
          <w:b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</w:p>
    <w:p w:rsidR="00EE0316" w:rsidRPr="003C58CB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E-MAIL:  </w:t>
      </w:r>
      <w:r w:rsidR="00EE0316"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</w:p>
    <w:p w:rsidR="00EE0316" w:rsidRPr="003C58CB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  <w:r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lang w:val="fr-CA"/>
        </w:rPr>
        <w:tab/>
      </w:r>
    </w:p>
    <w:p w:rsidR="00D20BF5" w:rsidRPr="003C58CB" w:rsidRDefault="00CA6901" w:rsidP="00D20BF5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SIGNATURE:  </w:t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</w:p>
    <w:p w:rsidR="00D20BF5" w:rsidRPr="003C58CB" w:rsidRDefault="00CA6901" w:rsidP="00D20BF5">
      <w:pPr>
        <w:pStyle w:val="Header"/>
        <w:tabs>
          <w:tab w:val="clear" w:pos="4320"/>
          <w:tab w:val="clear" w:pos="8640"/>
        </w:tabs>
        <w:rPr>
          <w:rFonts w:ascii="Script MT Bold" w:hAnsi="Script MT Bold"/>
          <w:lang w:val="fr-CA"/>
        </w:rPr>
      </w:pPr>
      <w:r w:rsidRPr="003C58CB">
        <w:rPr>
          <w:rFonts w:ascii="Rockwell" w:hAnsi="Rockwell"/>
          <w:lang w:val="fr-CA"/>
        </w:rPr>
        <w:t xml:space="preserve"> </w:t>
      </w:r>
      <w:r w:rsidRPr="003C58CB">
        <w:rPr>
          <w:rFonts w:ascii="Script MT Bold" w:hAnsi="Script MT Bold"/>
          <w:lang w:val="fr-CA"/>
        </w:rPr>
        <w:t xml:space="preserve">  </w:t>
      </w:r>
    </w:p>
    <w:sectPr w:rsidR="00D20BF5" w:rsidRPr="003C58CB" w:rsidSect="00EE0316">
      <w:type w:val="continuous"/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47815"/>
    <w:multiLevelType w:val="hybridMultilevel"/>
    <w:tmpl w:val="130862B6"/>
    <w:lvl w:ilvl="0" w:tplc="4F54E378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2B09"/>
    <w:multiLevelType w:val="hybridMultilevel"/>
    <w:tmpl w:val="7FE2874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70CF066E"/>
    <w:multiLevelType w:val="hybridMultilevel"/>
    <w:tmpl w:val="B26C8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hyphenationZone w:val="425"/>
  <w:drawingGridHorizontalSpacing w:val="120"/>
  <w:displayHorizontalDrawingGridEvery w:val="2"/>
  <w:characterSpacingControl w:val="doNotCompress"/>
  <w:compat/>
  <w:rsids>
    <w:rsidRoot w:val="00CA6901"/>
    <w:rsid w:val="0001500F"/>
    <w:rsid w:val="00033066"/>
    <w:rsid w:val="00092801"/>
    <w:rsid w:val="000A4211"/>
    <w:rsid w:val="000B425B"/>
    <w:rsid w:val="000D1D09"/>
    <w:rsid w:val="001174E0"/>
    <w:rsid w:val="00136F31"/>
    <w:rsid w:val="00157850"/>
    <w:rsid w:val="0016312F"/>
    <w:rsid w:val="00192116"/>
    <w:rsid w:val="00196452"/>
    <w:rsid w:val="001A0A6D"/>
    <w:rsid w:val="001A74E3"/>
    <w:rsid w:val="001B41CE"/>
    <w:rsid w:val="001C3D81"/>
    <w:rsid w:val="001C56EC"/>
    <w:rsid w:val="00207FF1"/>
    <w:rsid w:val="0024146D"/>
    <w:rsid w:val="00270523"/>
    <w:rsid w:val="002A5F59"/>
    <w:rsid w:val="002B42F8"/>
    <w:rsid w:val="002E3554"/>
    <w:rsid w:val="002E4861"/>
    <w:rsid w:val="002F2EA0"/>
    <w:rsid w:val="00376BE1"/>
    <w:rsid w:val="003863A0"/>
    <w:rsid w:val="003C5445"/>
    <w:rsid w:val="003C58CB"/>
    <w:rsid w:val="003F795F"/>
    <w:rsid w:val="00481599"/>
    <w:rsid w:val="004B262D"/>
    <w:rsid w:val="004E06A8"/>
    <w:rsid w:val="004E0D9D"/>
    <w:rsid w:val="004E205E"/>
    <w:rsid w:val="005862A3"/>
    <w:rsid w:val="005C1A4C"/>
    <w:rsid w:val="00602F2A"/>
    <w:rsid w:val="006423E3"/>
    <w:rsid w:val="00667FC0"/>
    <w:rsid w:val="00677755"/>
    <w:rsid w:val="006A27AF"/>
    <w:rsid w:val="007509AD"/>
    <w:rsid w:val="0076495E"/>
    <w:rsid w:val="007A68EF"/>
    <w:rsid w:val="007D2672"/>
    <w:rsid w:val="00825FC3"/>
    <w:rsid w:val="00844123"/>
    <w:rsid w:val="00863F50"/>
    <w:rsid w:val="00865ABD"/>
    <w:rsid w:val="00876BEE"/>
    <w:rsid w:val="00885791"/>
    <w:rsid w:val="00895CB6"/>
    <w:rsid w:val="008C469C"/>
    <w:rsid w:val="008F05A4"/>
    <w:rsid w:val="008F2FE4"/>
    <w:rsid w:val="00921049"/>
    <w:rsid w:val="00943117"/>
    <w:rsid w:val="00950BAE"/>
    <w:rsid w:val="0096420D"/>
    <w:rsid w:val="00995A96"/>
    <w:rsid w:val="00997FD7"/>
    <w:rsid w:val="009A13DB"/>
    <w:rsid w:val="009C00BE"/>
    <w:rsid w:val="009D0699"/>
    <w:rsid w:val="009D453F"/>
    <w:rsid w:val="00A070CA"/>
    <w:rsid w:val="00A12E77"/>
    <w:rsid w:val="00A21A9D"/>
    <w:rsid w:val="00A25114"/>
    <w:rsid w:val="00A748CE"/>
    <w:rsid w:val="00A91FE4"/>
    <w:rsid w:val="00AB5B06"/>
    <w:rsid w:val="00AD6508"/>
    <w:rsid w:val="00AE0880"/>
    <w:rsid w:val="00B44577"/>
    <w:rsid w:val="00B7209D"/>
    <w:rsid w:val="00B72BB6"/>
    <w:rsid w:val="00B953DD"/>
    <w:rsid w:val="00BB248F"/>
    <w:rsid w:val="00BB7BCF"/>
    <w:rsid w:val="00BD7BE4"/>
    <w:rsid w:val="00BD7CBB"/>
    <w:rsid w:val="00C30615"/>
    <w:rsid w:val="00C52CAF"/>
    <w:rsid w:val="00C65229"/>
    <w:rsid w:val="00C7682B"/>
    <w:rsid w:val="00CA6901"/>
    <w:rsid w:val="00CC7F9A"/>
    <w:rsid w:val="00CE34D1"/>
    <w:rsid w:val="00D20BF5"/>
    <w:rsid w:val="00DB38DA"/>
    <w:rsid w:val="00DE5352"/>
    <w:rsid w:val="00E4000B"/>
    <w:rsid w:val="00E61DEC"/>
    <w:rsid w:val="00EB47CD"/>
    <w:rsid w:val="00EC11D4"/>
    <w:rsid w:val="00EC24DD"/>
    <w:rsid w:val="00EE0316"/>
    <w:rsid w:val="00EE3685"/>
    <w:rsid w:val="00EF32EC"/>
    <w:rsid w:val="00F26651"/>
    <w:rsid w:val="00F37386"/>
    <w:rsid w:val="00F6332F"/>
    <w:rsid w:val="00F76D7F"/>
    <w:rsid w:val="00F80896"/>
    <w:rsid w:val="00FB3E27"/>
    <w:rsid w:val="00FC6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000B"/>
    <w:rPr>
      <w:sz w:val="24"/>
      <w:szCs w:val="24"/>
      <w:lang w:val="en-CA" w:eastAsia="en-US"/>
    </w:rPr>
  </w:style>
  <w:style w:type="paragraph" w:styleId="Heading2">
    <w:name w:val="heading 2"/>
    <w:basedOn w:val="Normal"/>
    <w:next w:val="Normal"/>
    <w:link w:val="Heading2Char"/>
    <w:qFormat/>
    <w:rsid w:val="00A12E77"/>
    <w:pPr>
      <w:tabs>
        <w:tab w:val="right" w:pos="9360"/>
      </w:tabs>
      <w:outlineLvl w:val="1"/>
    </w:pPr>
    <w:rPr>
      <w:rFonts w:ascii="Arial" w:hAnsi="Arial" w:cs="Arial"/>
      <w:b/>
      <w:bCs/>
      <w:i/>
      <w:iCs/>
      <w:color w:val="333399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6901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Hyperlink">
    <w:name w:val="Hyperlink"/>
    <w:basedOn w:val="DefaultParagraphFont"/>
    <w:rsid w:val="00CA690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locked/>
    <w:rsid w:val="00A12E77"/>
    <w:rPr>
      <w:rFonts w:ascii="Arial" w:hAnsi="Arial" w:cs="Arial"/>
      <w:b/>
      <w:bCs/>
      <w:i/>
      <w:iCs/>
      <w:color w:val="333399"/>
      <w:sz w:val="32"/>
      <w:szCs w:val="32"/>
      <w:lang w:val="en-US" w:eastAsia="en-US" w:bidi="ar-SA"/>
    </w:rPr>
  </w:style>
  <w:style w:type="character" w:styleId="FollowedHyperlink">
    <w:name w:val="FollowedHyperlink"/>
    <w:basedOn w:val="DefaultParagraphFont"/>
    <w:rsid w:val="003C58C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mecaissie.wikispaces.com/" TargetMode="External"/><Relationship Id="rId13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hyperlink" Target="http://mrpbatt.wikispaces.com/" TargetMode="External"/><Relationship Id="rId12" Type="http://schemas.openxmlformats.org/officeDocument/2006/relationships/hyperlink" Target="mailto:Alice.Sewell@nbed.nb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frederictonhigh.nbed.nb.ca/fhslogo.gif" TargetMode="External"/><Relationship Id="rId11" Type="http://schemas.openxmlformats.org/officeDocument/2006/relationships/hyperlink" Target="http://tarascholten.wikispaces.com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docmurhome.wikispac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hs-daigle.wikispace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545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10Z</vt:lpstr>
    </vt:vector>
  </TitlesOfParts>
  <Company>nbdoe</Company>
  <LinksUpToDate>false</LinksUpToDate>
  <CharactersWithSpaces>4253</CharactersWithSpaces>
  <SharedDoc>false</SharedDoc>
  <HLinks>
    <vt:vector size="42" baseType="variant">
      <vt:variant>
        <vt:i4>7864414</vt:i4>
      </vt:variant>
      <vt:variant>
        <vt:i4>15</vt:i4>
      </vt:variant>
      <vt:variant>
        <vt:i4>0</vt:i4>
      </vt:variant>
      <vt:variant>
        <vt:i4>5</vt:i4>
      </vt:variant>
      <vt:variant>
        <vt:lpwstr>mailto:Tara.Scholten@nbed.nb.ca</vt:lpwstr>
      </vt:variant>
      <vt:variant>
        <vt:lpwstr/>
      </vt:variant>
      <vt:variant>
        <vt:i4>2818072</vt:i4>
      </vt:variant>
      <vt:variant>
        <vt:i4>12</vt:i4>
      </vt:variant>
      <vt:variant>
        <vt:i4>0</vt:i4>
      </vt:variant>
      <vt:variant>
        <vt:i4>5</vt:i4>
      </vt:variant>
      <vt:variant>
        <vt:lpwstr>mailto:David.Murdock@nbed.nb.ca</vt:lpwstr>
      </vt:variant>
      <vt:variant>
        <vt:lpwstr/>
      </vt:variant>
      <vt:variant>
        <vt:i4>3276816</vt:i4>
      </vt:variant>
      <vt:variant>
        <vt:i4>9</vt:i4>
      </vt:variant>
      <vt:variant>
        <vt:i4>0</vt:i4>
      </vt:variant>
      <vt:variant>
        <vt:i4>5</vt:i4>
      </vt:variant>
      <vt:variant>
        <vt:lpwstr>mailto:Heather.Lange@nbed.nb.ca</vt:lpwstr>
      </vt:variant>
      <vt:variant>
        <vt:lpwstr/>
      </vt:variant>
      <vt:variant>
        <vt:i4>524339</vt:i4>
      </vt:variant>
      <vt:variant>
        <vt:i4>6</vt:i4>
      </vt:variant>
      <vt:variant>
        <vt:i4>0</vt:i4>
      </vt:variant>
      <vt:variant>
        <vt:i4>5</vt:i4>
      </vt:variant>
      <vt:variant>
        <vt:lpwstr>mailto:Nicholas.Daigle@nbed.nb.ca</vt:lpwstr>
      </vt:variant>
      <vt:variant>
        <vt:lpwstr/>
      </vt:variant>
      <vt:variant>
        <vt:i4>5242990</vt:i4>
      </vt:variant>
      <vt:variant>
        <vt:i4>3</vt:i4>
      </vt:variant>
      <vt:variant>
        <vt:i4>0</vt:i4>
      </vt:variant>
      <vt:variant>
        <vt:i4>5</vt:i4>
      </vt:variant>
      <vt:variant>
        <vt:lpwstr>mailto:Vanessa.Caissie@nbed.nb.ca</vt:lpwstr>
      </vt:variant>
      <vt:variant>
        <vt:lpwstr/>
      </vt:variant>
      <vt:variant>
        <vt:i4>6619221</vt:i4>
      </vt:variant>
      <vt:variant>
        <vt:i4>0</vt:i4>
      </vt:variant>
      <vt:variant>
        <vt:i4>0</vt:i4>
      </vt:variant>
      <vt:variant>
        <vt:i4>5</vt:i4>
      </vt:variant>
      <vt:variant>
        <vt:lpwstr>mailto:Peter.Batt@nbed.nb.ca</vt:lpwstr>
      </vt:variant>
      <vt:variant>
        <vt:lpwstr/>
      </vt:variant>
      <vt:variant>
        <vt:i4>1048597</vt:i4>
      </vt:variant>
      <vt:variant>
        <vt:i4>-1</vt:i4>
      </vt:variant>
      <vt:variant>
        <vt:i4>1026</vt:i4>
      </vt:variant>
      <vt:variant>
        <vt:i4>1</vt:i4>
      </vt:variant>
      <vt:variant>
        <vt:lpwstr>http://frederictonhigh.nbed.nb.ca/fhslogo.gif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10Z</dc:title>
  <dc:creator>nbdoe</dc:creator>
  <cp:lastModifiedBy>ED18</cp:lastModifiedBy>
  <cp:revision>4</cp:revision>
  <cp:lastPrinted>2013-01-29T20:14:00Z</cp:lastPrinted>
  <dcterms:created xsi:type="dcterms:W3CDTF">2013-01-29T15:20:00Z</dcterms:created>
  <dcterms:modified xsi:type="dcterms:W3CDTF">2013-01-29T20:15:00Z</dcterms:modified>
</cp:coreProperties>
</file>