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7AF" w:rsidRPr="00440937" w:rsidRDefault="00D80C60">
      <w:pPr>
        <w:rPr>
          <w:rFonts w:ascii="Maiandra GD" w:hAnsi="Maiandra GD"/>
        </w:rPr>
      </w:pPr>
      <w:r w:rsidRPr="00440937">
        <w:rPr>
          <w:rFonts w:ascii="Maiandra GD" w:hAnsi="Maiandra GD"/>
          <w:sz w:val="44"/>
          <w:szCs w:val="44"/>
        </w:rPr>
        <w:t>Review - Quadratic Functions</w:t>
      </w:r>
    </w:p>
    <w:p w:rsidR="00D80C60" w:rsidRPr="00440937" w:rsidRDefault="00D80C60">
      <w:pPr>
        <w:rPr>
          <w:rFonts w:ascii="Maiandra GD" w:hAnsi="Maiandra GD"/>
          <w:b/>
        </w:rPr>
      </w:pPr>
      <w:r w:rsidRPr="00440937">
        <w:rPr>
          <w:rFonts w:ascii="Maiandra GD" w:hAnsi="Maiandra GD"/>
          <w:b/>
          <w:i/>
        </w:rPr>
        <w:t xml:space="preserve">SCO RF3: Analyze quadratic functions of the form </w:t>
      </w:r>
      <w:r w:rsidRPr="00440937">
        <w:rPr>
          <w:rFonts w:ascii="Maiandra GD" w:hAnsi="Maiandra GD"/>
          <w:b/>
          <w:i/>
          <w:position w:val="-10"/>
        </w:rPr>
        <w:object w:dxaOrig="14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3pt;height:18.35pt" o:ole="">
            <v:imagedata r:id="rId8" o:title=""/>
          </v:shape>
          <o:OLEObject Type="Embed" ProgID="Equation.DSMT4" ShapeID="_x0000_i1025" DrawAspect="Content" ObjectID="_1548864137" r:id="rId9"/>
        </w:object>
      </w:r>
      <w:r w:rsidRPr="00440937">
        <w:rPr>
          <w:rFonts w:ascii="Maiandra GD" w:hAnsi="Maiandra GD"/>
          <w:b/>
          <w:i/>
        </w:rPr>
        <w:t>and determine the vertex, domain and range, direction of opening, axis of symmetry, x- and y- intercepts.</w:t>
      </w:r>
    </w:p>
    <w:p w:rsidR="00D80C60" w:rsidRPr="00440937" w:rsidRDefault="00D80C60" w:rsidP="00D80C60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440937">
        <w:rPr>
          <w:rFonts w:ascii="Maiandra GD" w:hAnsi="Maiandra GD"/>
        </w:rPr>
        <w:t xml:space="preserve">For each of the quadratic functions below, </w:t>
      </w:r>
      <w:r w:rsidR="00440937">
        <w:rPr>
          <w:rFonts w:ascii="Maiandra GD" w:hAnsi="Maiandra GD"/>
        </w:rPr>
        <w:t xml:space="preserve">sketch the graph and determine the vertex, domain, </w:t>
      </w:r>
      <w:r w:rsidRPr="00440937">
        <w:rPr>
          <w:rFonts w:ascii="Maiandra GD" w:hAnsi="Maiandra GD"/>
        </w:rPr>
        <w:t>range, direction of o</w:t>
      </w:r>
      <w:r w:rsidR="00F012BF" w:rsidRPr="00440937">
        <w:rPr>
          <w:rFonts w:ascii="Maiandra GD" w:hAnsi="Maiandra GD"/>
        </w:rPr>
        <w:t>pening, axis of symmetry, x- and</w:t>
      </w:r>
      <w:r w:rsidRPr="00440937">
        <w:rPr>
          <w:rFonts w:ascii="Maiandra GD" w:hAnsi="Maiandra GD"/>
        </w:rPr>
        <w:t xml:space="preserve"> y-intercepts</w:t>
      </w:r>
      <w:r w:rsidR="00440937">
        <w:rPr>
          <w:rFonts w:ascii="Maiandra GD" w:hAnsi="Maiandra GD"/>
        </w:rPr>
        <w:t>.</w:t>
      </w:r>
    </w:p>
    <w:p w:rsidR="00D80C60" w:rsidRPr="00440937" w:rsidRDefault="00D80C60" w:rsidP="00D80C60">
      <w:pPr>
        <w:pStyle w:val="ListParagraph"/>
        <w:numPr>
          <w:ilvl w:val="1"/>
          <w:numId w:val="1"/>
        </w:numPr>
        <w:rPr>
          <w:rFonts w:ascii="Maiandra GD" w:hAnsi="Maiandra GD"/>
        </w:rPr>
      </w:pPr>
      <w:r w:rsidRPr="00440937">
        <w:rPr>
          <w:rFonts w:ascii="Maiandra GD" w:hAnsi="Maiandra GD"/>
          <w:position w:val="-10"/>
        </w:rPr>
        <w:object w:dxaOrig="1480" w:dyaOrig="360">
          <v:shape id="_x0000_i1026" type="#_x0000_t75" style="width:74.05pt;height:18.35pt" o:ole="">
            <v:imagedata r:id="rId10" o:title=""/>
          </v:shape>
          <o:OLEObject Type="Embed" ProgID="Equation.DSMT4" ShapeID="_x0000_i1026" DrawAspect="Content" ObjectID="_1548864138" r:id="rId11"/>
        </w:object>
      </w:r>
      <w:r w:rsidRPr="00440937">
        <w:rPr>
          <w:rFonts w:ascii="Maiandra GD" w:hAnsi="Maiandra GD"/>
        </w:rPr>
        <w:tab/>
      </w:r>
      <w:proofErr w:type="gramStart"/>
      <w:r w:rsidRPr="00440937">
        <w:rPr>
          <w:rFonts w:ascii="Maiandra GD" w:hAnsi="Maiandra GD"/>
        </w:rPr>
        <w:t>b</w:t>
      </w:r>
      <w:proofErr w:type="gramEnd"/>
      <w:r w:rsidRPr="00440937">
        <w:rPr>
          <w:rFonts w:ascii="Maiandra GD" w:hAnsi="Maiandra GD"/>
        </w:rPr>
        <w:t xml:space="preserve">.   </w:t>
      </w:r>
      <w:r w:rsidRPr="00440937">
        <w:rPr>
          <w:rFonts w:ascii="Maiandra GD" w:hAnsi="Maiandra GD"/>
          <w:position w:val="-10"/>
        </w:rPr>
        <w:object w:dxaOrig="999" w:dyaOrig="360">
          <v:shape id="_x0000_i1027" type="#_x0000_t75" style="width:50.25pt;height:18.35pt" o:ole="">
            <v:imagedata r:id="rId12" o:title=""/>
          </v:shape>
          <o:OLEObject Type="Embed" ProgID="Equation.DSMT4" ShapeID="_x0000_i1027" DrawAspect="Content" ObjectID="_1548864139" r:id="rId13"/>
        </w:object>
      </w:r>
      <w:r w:rsidRPr="00440937">
        <w:rPr>
          <w:rFonts w:ascii="Maiandra GD" w:hAnsi="Maiandra GD"/>
        </w:rPr>
        <w:tab/>
      </w:r>
      <w:r w:rsidRPr="00440937">
        <w:rPr>
          <w:rFonts w:ascii="Maiandra GD" w:hAnsi="Maiandra GD"/>
        </w:rPr>
        <w:tab/>
        <w:t xml:space="preserve">c.   </w:t>
      </w:r>
      <w:r w:rsidRPr="00440937">
        <w:rPr>
          <w:rFonts w:ascii="Maiandra GD" w:hAnsi="Maiandra GD"/>
          <w:position w:val="-22"/>
        </w:rPr>
        <w:object w:dxaOrig="1180" w:dyaOrig="580">
          <v:shape id="_x0000_i1028" type="#_x0000_t75" style="width:59.1pt;height:29.2pt" o:ole="">
            <v:imagedata r:id="rId14" o:title=""/>
          </v:shape>
          <o:OLEObject Type="Embed" ProgID="Equation.DSMT4" ShapeID="_x0000_i1028" DrawAspect="Content" ObjectID="_1548864140" r:id="rId15"/>
        </w:object>
      </w:r>
      <w:r w:rsidRPr="00440937">
        <w:rPr>
          <w:rFonts w:ascii="Maiandra GD" w:hAnsi="Maiandra GD"/>
        </w:rPr>
        <w:tab/>
        <w:t xml:space="preserve">d.   </w:t>
      </w:r>
      <w:r w:rsidRPr="00440937">
        <w:rPr>
          <w:rFonts w:ascii="Maiandra GD" w:hAnsi="Maiandra GD"/>
          <w:position w:val="-10"/>
        </w:rPr>
        <w:object w:dxaOrig="1520" w:dyaOrig="360">
          <v:shape id="_x0000_i1029" type="#_x0000_t75" style="width:76.1pt;height:18.35pt" o:ole="">
            <v:imagedata r:id="rId16" o:title=""/>
          </v:shape>
          <o:OLEObject Type="Embed" ProgID="Equation.DSMT4" ShapeID="_x0000_i1029" DrawAspect="Content" ObjectID="_1548864141" r:id="rId17"/>
        </w:object>
      </w:r>
    </w:p>
    <w:p w:rsidR="00D80C60" w:rsidRPr="00440937" w:rsidRDefault="00D80C60" w:rsidP="00D80C60">
      <w:pPr>
        <w:rPr>
          <w:rFonts w:ascii="Maiandra GD" w:hAnsi="Maiandra GD"/>
          <w:b/>
        </w:rPr>
      </w:pPr>
      <w:r w:rsidRPr="00440937">
        <w:rPr>
          <w:rFonts w:ascii="Maiandra GD" w:hAnsi="Maiandra GD"/>
          <w:noProof/>
        </w:rPr>
        <w:drawing>
          <wp:anchor distT="0" distB="0" distL="114300" distR="114300" simplePos="0" relativeHeight="251658240" behindDoc="1" locked="0" layoutInCell="1" allowOverlap="1" wp14:anchorId="543B73C3" wp14:editId="07D4D171">
            <wp:simplePos x="0" y="0"/>
            <wp:positionH relativeFrom="column">
              <wp:posOffset>0</wp:posOffset>
            </wp:positionH>
            <wp:positionV relativeFrom="paragraph">
              <wp:posOffset>269875</wp:posOffset>
            </wp:positionV>
            <wp:extent cx="6858000" cy="1193800"/>
            <wp:effectExtent l="0" t="0" r="0" b="6350"/>
            <wp:wrapTight wrapText="bothSides">
              <wp:wrapPolygon edited="0">
                <wp:start x="0" y="0"/>
                <wp:lineTo x="0" y="21370"/>
                <wp:lineTo x="21540" y="21370"/>
                <wp:lineTo x="2154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0937">
        <w:rPr>
          <w:rFonts w:ascii="Maiandra GD" w:hAnsi="Maiandra GD"/>
          <w:b/>
        </w:rPr>
        <w:t>Solution</w:t>
      </w:r>
      <w:r w:rsidR="00544521">
        <w:rPr>
          <w:rFonts w:ascii="Maiandra GD" w:hAnsi="Maiandra GD"/>
          <w:b/>
        </w:rPr>
        <w:t>s</w:t>
      </w:r>
      <w:r w:rsidRPr="00440937">
        <w:rPr>
          <w:rFonts w:ascii="Maiandra GD" w:hAnsi="Maiandra GD"/>
          <w:b/>
        </w:rPr>
        <w:t>:</w:t>
      </w:r>
      <w:r w:rsidRPr="00440937">
        <w:rPr>
          <w:rFonts w:ascii="Maiandra GD" w:hAnsi="Maiandra GD"/>
          <w:b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D80C60" w:rsidRPr="00440937" w:rsidTr="00D80C60">
        <w:trPr>
          <w:trHeight w:val="2483"/>
        </w:trPr>
        <w:tc>
          <w:tcPr>
            <w:tcW w:w="2697" w:type="dxa"/>
          </w:tcPr>
          <w:p w:rsidR="00D80C60" w:rsidRPr="00440937" w:rsidRDefault="00D80C60" w:rsidP="00D80C60">
            <w:pPr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noProof/>
              </w:rPr>
              <w:drawing>
                <wp:anchor distT="0" distB="0" distL="114300" distR="114300" simplePos="0" relativeHeight="251659264" behindDoc="1" locked="0" layoutInCell="1" allowOverlap="1" wp14:anchorId="0F2A0CC9" wp14:editId="5B39335D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227330</wp:posOffset>
                  </wp:positionV>
                  <wp:extent cx="1095375" cy="1264285"/>
                  <wp:effectExtent l="0" t="0" r="9525" b="0"/>
                  <wp:wrapTight wrapText="bothSides">
                    <wp:wrapPolygon edited="0">
                      <wp:start x="0" y="0"/>
                      <wp:lineTo x="0" y="21155"/>
                      <wp:lineTo x="21412" y="21155"/>
                      <wp:lineTo x="21412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1264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0937">
              <w:rPr>
                <w:rFonts w:ascii="Maiandra GD" w:hAnsi="Maiandra GD"/>
                <w:b/>
              </w:rPr>
              <w:t>a.</w:t>
            </w:r>
            <w:r w:rsidRPr="00440937">
              <w:rPr>
                <w:rFonts w:ascii="Maiandra GD" w:hAnsi="Maiandra GD"/>
                <w:noProof/>
              </w:rPr>
              <w:t xml:space="preserve"> </w:t>
            </w:r>
          </w:p>
        </w:tc>
        <w:tc>
          <w:tcPr>
            <w:tcW w:w="2697" w:type="dxa"/>
          </w:tcPr>
          <w:p w:rsidR="00D80C60" w:rsidRPr="00440937" w:rsidRDefault="00D80C60" w:rsidP="00D80C60">
            <w:pPr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noProof/>
              </w:rPr>
              <w:drawing>
                <wp:anchor distT="0" distB="0" distL="114300" distR="114300" simplePos="0" relativeHeight="251660288" behindDoc="1" locked="0" layoutInCell="1" allowOverlap="1" wp14:anchorId="390C1D8A" wp14:editId="20D61372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303530</wp:posOffset>
                  </wp:positionV>
                  <wp:extent cx="1209675" cy="1126488"/>
                  <wp:effectExtent l="0" t="0" r="0" b="0"/>
                  <wp:wrapTight wrapText="bothSides">
                    <wp:wrapPolygon edited="0">
                      <wp:start x="0" y="0"/>
                      <wp:lineTo x="0" y="21198"/>
                      <wp:lineTo x="21090" y="21198"/>
                      <wp:lineTo x="21090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1126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0937">
              <w:rPr>
                <w:rFonts w:ascii="Maiandra GD" w:hAnsi="Maiandra GD"/>
                <w:b/>
              </w:rPr>
              <w:t>b.</w:t>
            </w:r>
          </w:p>
        </w:tc>
        <w:tc>
          <w:tcPr>
            <w:tcW w:w="2698" w:type="dxa"/>
          </w:tcPr>
          <w:p w:rsidR="00D80C60" w:rsidRPr="00440937" w:rsidRDefault="00D80C60" w:rsidP="00D80C60">
            <w:pPr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noProof/>
              </w:rPr>
              <w:drawing>
                <wp:anchor distT="0" distB="0" distL="114300" distR="114300" simplePos="0" relativeHeight="251661312" behindDoc="1" locked="0" layoutInCell="1" allowOverlap="1" wp14:anchorId="45BBA697" wp14:editId="4AF2D415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303530</wp:posOffset>
                  </wp:positionV>
                  <wp:extent cx="1257300" cy="1044695"/>
                  <wp:effectExtent l="0" t="0" r="0" b="3175"/>
                  <wp:wrapTight wrapText="bothSides">
                    <wp:wrapPolygon edited="0">
                      <wp:start x="0" y="0"/>
                      <wp:lineTo x="0" y="21272"/>
                      <wp:lineTo x="21273" y="21272"/>
                      <wp:lineTo x="21273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04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0937">
              <w:rPr>
                <w:rFonts w:ascii="Maiandra GD" w:hAnsi="Maiandra GD"/>
                <w:b/>
              </w:rPr>
              <w:t>c.</w:t>
            </w:r>
            <w:r w:rsidRPr="00440937">
              <w:rPr>
                <w:rFonts w:ascii="Maiandra GD" w:hAnsi="Maiandra GD"/>
                <w:noProof/>
              </w:rPr>
              <w:t xml:space="preserve"> </w:t>
            </w:r>
          </w:p>
        </w:tc>
        <w:tc>
          <w:tcPr>
            <w:tcW w:w="2698" w:type="dxa"/>
          </w:tcPr>
          <w:p w:rsidR="00D80C60" w:rsidRPr="00440937" w:rsidRDefault="00D80C60" w:rsidP="00D80C60">
            <w:pPr>
              <w:rPr>
                <w:rFonts w:ascii="Maiandra GD" w:hAnsi="Maiandra GD"/>
                <w:b/>
              </w:rPr>
            </w:pPr>
            <w:proofErr w:type="gramStart"/>
            <w:r w:rsidRPr="00440937">
              <w:rPr>
                <w:rFonts w:ascii="Maiandra GD" w:hAnsi="Maiandra GD"/>
                <w:b/>
              </w:rPr>
              <w:t>d</w:t>
            </w:r>
            <w:proofErr w:type="gramEnd"/>
            <w:r w:rsidRPr="00440937">
              <w:rPr>
                <w:rFonts w:ascii="Maiandra GD" w:hAnsi="Maiandra GD"/>
                <w:b/>
              </w:rPr>
              <w:t>.</w:t>
            </w:r>
          </w:p>
          <w:p w:rsidR="00D80C60" w:rsidRPr="00440937" w:rsidRDefault="00E625B1" w:rsidP="00D80C60">
            <w:pPr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noProof/>
              </w:rPr>
              <w:drawing>
                <wp:anchor distT="0" distB="0" distL="114300" distR="114300" simplePos="0" relativeHeight="251662336" behindDoc="1" locked="0" layoutInCell="1" allowOverlap="1" wp14:anchorId="54BA5A6C" wp14:editId="0C2BBBD3">
                  <wp:simplePos x="0" y="0"/>
                  <wp:positionH relativeFrom="column">
                    <wp:posOffset>312001</wp:posOffset>
                  </wp:positionH>
                  <wp:positionV relativeFrom="paragraph">
                    <wp:posOffset>23447</wp:posOffset>
                  </wp:positionV>
                  <wp:extent cx="866775" cy="1200150"/>
                  <wp:effectExtent l="0" t="0" r="9525" b="0"/>
                  <wp:wrapTight wrapText="bothSides">
                    <wp:wrapPolygon edited="0">
                      <wp:start x="0" y="0"/>
                      <wp:lineTo x="0" y="21257"/>
                      <wp:lineTo x="21363" y="21257"/>
                      <wp:lineTo x="21363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80C60" w:rsidRPr="00440937" w:rsidRDefault="00D80C60" w:rsidP="00D80C60">
            <w:pPr>
              <w:rPr>
                <w:rFonts w:ascii="Maiandra GD" w:hAnsi="Maiandra GD"/>
                <w:b/>
              </w:rPr>
            </w:pPr>
          </w:p>
          <w:p w:rsidR="00D80C60" w:rsidRPr="00440937" w:rsidRDefault="00D80C60" w:rsidP="00D80C60">
            <w:pPr>
              <w:rPr>
                <w:rFonts w:ascii="Maiandra GD" w:hAnsi="Maiandra GD"/>
                <w:b/>
              </w:rPr>
            </w:pPr>
          </w:p>
          <w:p w:rsidR="00D80C60" w:rsidRPr="00440937" w:rsidRDefault="00D80C60" w:rsidP="00D80C60">
            <w:pPr>
              <w:rPr>
                <w:rFonts w:ascii="Maiandra GD" w:hAnsi="Maiandra GD"/>
                <w:b/>
              </w:rPr>
            </w:pPr>
          </w:p>
          <w:p w:rsidR="00D80C60" w:rsidRPr="00440937" w:rsidRDefault="00D80C60" w:rsidP="00D80C60">
            <w:pPr>
              <w:rPr>
                <w:rFonts w:ascii="Maiandra GD" w:hAnsi="Maiandra GD"/>
                <w:b/>
              </w:rPr>
            </w:pPr>
          </w:p>
          <w:p w:rsidR="00D80C60" w:rsidRPr="00440937" w:rsidRDefault="00D80C60" w:rsidP="00D80C60">
            <w:pPr>
              <w:rPr>
                <w:rFonts w:ascii="Maiandra GD" w:hAnsi="Maiandra GD"/>
                <w:b/>
              </w:rPr>
            </w:pPr>
          </w:p>
          <w:p w:rsidR="00D80C60" w:rsidRPr="00440937" w:rsidRDefault="00D80C60" w:rsidP="00D80C60">
            <w:pPr>
              <w:rPr>
                <w:rFonts w:ascii="Maiandra GD" w:hAnsi="Maiandra GD"/>
                <w:b/>
              </w:rPr>
            </w:pPr>
          </w:p>
          <w:p w:rsidR="00D80C60" w:rsidRPr="00440937" w:rsidRDefault="00D80C60" w:rsidP="00D80C60">
            <w:pPr>
              <w:rPr>
                <w:rFonts w:ascii="Maiandra GD" w:hAnsi="Maiandra GD"/>
                <w:b/>
              </w:rPr>
            </w:pPr>
          </w:p>
        </w:tc>
      </w:tr>
    </w:tbl>
    <w:p w:rsidR="00D80C60" w:rsidRPr="00440937" w:rsidRDefault="00D80C60" w:rsidP="00D80C60">
      <w:pPr>
        <w:rPr>
          <w:rFonts w:ascii="Maiandra GD" w:hAnsi="Maiandra GD"/>
          <w:b/>
        </w:rPr>
      </w:pPr>
    </w:p>
    <w:p w:rsidR="00D80C60" w:rsidRPr="00E625B1" w:rsidRDefault="00E625B1" w:rsidP="00D80C60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Chapter 3 Review p.</w:t>
      </w:r>
      <w:r w:rsidR="00D80C60" w:rsidRPr="00E625B1">
        <w:rPr>
          <w:rFonts w:ascii="Maiandra GD" w:hAnsi="Maiandra GD"/>
        </w:rPr>
        <w:t>198 #</w:t>
      </w:r>
      <w:r>
        <w:rPr>
          <w:rFonts w:ascii="Maiandra GD" w:hAnsi="Maiandra GD"/>
        </w:rPr>
        <w:t xml:space="preserve"> </w:t>
      </w:r>
      <w:r w:rsidR="00D80C60" w:rsidRPr="00E625B1">
        <w:rPr>
          <w:rFonts w:ascii="Maiandra GD" w:hAnsi="Maiandra GD"/>
        </w:rPr>
        <w:t>3, 4bcd, 5a, 7a</w:t>
      </w:r>
      <w:r>
        <w:rPr>
          <w:rFonts w:ascii="Maiandra GD" w:hAnsi="Maiandra GD"/>
        </w:rPr>
        <w:t>(</w:t>
      </w:r>
      <w:r w:rsidR="00D80C60" w:rsidRPr="00E625B1">
        <w:rPr>
          <w:rFonts w:ascii="Maiandra GD" w:hAnsi="Maiandra GD"/>
        </w:rPr>
        <w:t>iii</w:t>
      </w:r>
      <w:r>
        <w:rPr>
          <w:rFonts w:ascii="Maiandra GD" w:hAnsi="Maiandra GD"/>
        </w:rPr>
        <w:t>)</w:t>
      </w:r>
      <w:r w:rsidR="00D80C60" w:rsidRPr="00E625B1">
        <w:rPr>
          <w:rFonts w:ascii="Maiandra GD" w:hAnsi="Maiandra GD"/>
        </w:rPr>
        <w:t>, 8</w:t>
      </w:r>
      <w:r w:rsidR="00D80C60" w:rsidRPr="00E625B1">
        <w:rPr>
          <w:rFonts w:ascii="Maiandra GD" w:hAnsi="Maiandra GD"/>
        </w:rPr>
        <w:br/>
      </w:r>
      <w:r w:rsidR="00D80C60" w:rsidRPr="00E625B1">
        <w:rPr>
          <w:rFonts w:ascii="Maiandra GD" w:hAnsi="Maiandra GD"/>
        </w:rPr>
        <w:br/>
      </w:r>
    </w:p>
    <w:p w:rsidR="00D80C60" w:rsidRPr="00440937" w:rsidRDefault="00D80C60" w:rsidP="00D80C60">
      <w:pPr>
        <w:rPr>
          <w:rFonts w:ascii="Maiandra GD" w:hAnsi="Maiandra GD"/>
          <w:b/>
          <w:i/>
        </w:rPr>
      </w:pPr>
      <w:r w:rsidRPr="00440937">
        <w:rPr>
          <w:rFonts w:ascii="Maiandra GD" w:hAnsi="Maiandra GD"/>
          <w:b/>
          <w:i/>
        </w:rPr>
        <w:t xml:space="preserve">SCO RF4: Analyze quadratic functions of the form </w:t>
      </w:r>
      <w:r w:rsidRPr="00440937">
        <w:rPr>
          <w:rFonts w:ascii="Maiandra GD" w:hAnsi="Maiandra GD"/>
          <w:position w:val="-10"/>
        </w:rPr>
        <w:object w:dxaOrig="1380" w:dyaOrig="360">
          <v:shape id="_x0000_i1030" type="#_x0000_t75" style="width:69.3pt;height:18.35pt" o:ole="">
            <v:imagedata r:id="rId23" o:title=""/>
          </v:shape>
          <o:OLEObject Type="Embed" ProgID="Equation.DSMT4" ShapeID="_x0000_i1030" DrawAspect="Content" ObjectID="_1548864142" r:id="rId24"/>
        </w:object>
      </w:r>
      <w:r w:rsidRPr="00440937">
        <w:rPr>
          <w:rFonts w:ascii="Maiandra GD" w:hAnsi="Maiandra GD"/>
          <w:b/>
          <w:i/>
        </w:rPr>
        <w:t>to identify characteristics of the corresponding graph, including: vertex, domain &amp; range, direction of opening, axis of symmetry, x- and y-intercepts; and to solve problems.</w:t>
      </w:r>
      <w:r w:rsidRPr="00440937">
        <w:rPr>
          <w:rFonts w:ascii="Maiandra GD" w:hAnsi="Maiandra GD"/>
          <w:b/>
          <w:i/>
        </w:rPr>
        <w:br/>
      </w:r>
    </w:p>
    <w:p w:rsidR="00D80C60" w:rsidRPr="00440937" w:rsidRDefault="00D80C60" w:rsidP="00D80C60">
      <w:pPr>
        <w:pStyle w:val="ListParagraph"/>
        <w:numPr>
          <w:ilvl w:val="0"/>
          <w:numId w:val="1"/>
        </w:numPr>
        <w:spacing w:after="0" w:line="240" w:lineRule="auto"/>
        <w:rPr>
          <w:rFonts w:ascii="Maiandra GD" w:hAnsi="Maiandra GD"/>
        </w:rPr>
      </w:pPr>
      <w:r w:rsidRPr="00440937">
        <w:rPr>
          <w:rFonts w:ascii="Maiandra GD" w:hAnsi="Maiandra GD"/>
        </w:rPr>
        <w:t>Recent annual inflation rates, y (in percent), in a South American country are given by the function</w:t>
      </w:r>
      <w:r w:rsidRPr="00440937">
        <w:rPr>
          <w:rFonts w:ascii="Maiandra GD" w:hAnsi="Maiandra GD"/>
        </w:rPr>
        <w:br/>
      </w:r>
      <w:r w:rsidRPr="00440937">
        <w:rPr>
          <w:rFonts w:ascii="Maiandra GD" w:hAnsi="Maiandra GD"/>
          <w:position w:val="-10"/>
        </w:rPr>
        <w:object w:dxaOrig="1920" w:dyaOrig="360">
          <v:shape id="_x0000_i1031" type="#_x0000_t75" style="width:95.75pt;height:18.35pt" o:ole="">
            <v:imagedata r:id="rId25" o:title=""/>
          </v:shape>
          <o:OLEObject Type="Embed" ProgID="Equation.DSMT4" ShapeID="_x0000_i1031" DrawAspect="Content" ObjectID="_1548864143" r:id="rId26"/>
        </w:object>
      </w:r>
      <w:r w:rsidRPr="00440937">
        <w:rPr>
          <w:rFonts w:ascii="Maiandra GD" w:hAnsi="Maiandra GD"/>
        </w:rPr>
        <w:t>, where x represents the number of years from now.</w:t>
      </w:r>
    </w:p>
    <w:p w:rsidR="00D80C60" w:rsidRPr="00440937" w:rsidRDefault="00D80C60" w:rsidP="00D80C60">
      <w:pPr>
        <w:numPr>
          <w:ilvl w:val="1"/>
          <w:numId w:val="1"/>
        </w:numPr>
        <w:spacing w:after="0" w:line="240" w:lineRule="auto"/>
        <w:rPr>
          <w:rFonts w:ascii="Maiandra GD" w:hAnsi="Maiandra GD"/>
        </w:rPr>
      </w:pPr>
      <w:r w:rsidRPr="00440937">
        <w:rPr>
          <w:rFonts w:ascii="Maiandra GD" w:hAnsi="Maiandra GD"/>
        </w:rPr>
        <w:t>In how many years will the inflation rate be a minimum?   (</w:t>
      </w:r>
      <w:r w:rsidR="00E96101" w:rsidRPr="00E96101">
        <w:rPr>
          <w:rFonts w:ascii="Maiandra GD" w:hAnsi="Maiandra GD"/>
          <w:b/>
        </w:rPr>
        <w:t>Answer:</w:t>
      </w:r>
      <w:r w:rsidR="00E96101">
        <w:rPr>
          <w:rFonts w:ascii="Maiandra GD" w:hAnsi="Maiandra GD"/>
        </w:rPr>
        <w:t xml:space="preserve"> </w:t>
      </w:r>
      <w:r w:rsidRPr="00440937">
        <w:rPr>
          <w:rFonts w:ascii="Maiandra GD" w:hAnsi="Maiandra GD"/>
        </w:rPr>
        <w:t>6 years)</w:t>
      </w:r>
    </w:p>
    <w:p w:rsidR="00D80C60" w:rsidRPr="00440937" w:rsidRDefault="00D80C60" w:rsidP="00D80C60">
      <w:pPr>
        <w:numPr>
          <w:ilvl w:val="1"/>
          <w:numId w:val="1"/>
        </w:numPr>
        <w:spacing w:after="0" w:line="240" w:lineRule="auto"/>
        <w:rPr>
          <w:rFonts w:ascii="Maiandra GD" w:hAnsi="Maiandra GD"/>
          <w:sz w:val="20"/>
          <w:szCs w:val="20"/>
        </w:rPr>
      </w:pPr>
      <w:r w:rsidRPr="00440937">
        <w:rPr>
          <w:rFonts w:ascii="Maiandra GD" w:hAnsi="Maiandra GD"/>
        </w:rPr>
        <w:t>What will the minimum inflation rate be?</w:t>
      </w:r>
      <w:r w:rsidR="003C562C">
        <w:rPr>
          <w:rFonts w:ascii="Maiandra GD" w:hAnsi="Maiandra GD"/>
        </w:rPr>
        <w:t xml:space="preserve">                          </w:t>
      </w:r>
      <w:r w:rsidRPr="00440937">
        <w:rPr>
          <w:rFonts w:ascii="Maiandra GD" w:hAnsi="Maiandra GD"/>
        </w:rPr>
        <w:t>(</w:t>
      </w:r>
      <w:r w:rsidR="00E96101" w:rsidRPr="00E96101">
        <w:rPr>
          <w:rFonts w:ascii="Maiandra GD" w:hAnsi="Maiandra GD"/>
          <w:b/>
        </w:rPr>
        <w:t>Answer:</w:t>
      </w:r>
      <w:r w:rsidR="00E96101">
        <w:rPr>
          <w:rFonts w:ascii="Maiandra GD" w:hAnsi="Maiandra GD"/>
        </w:rPr>
        <w:t xml:space="preserve"> </w:t>
      </w:r>
      <w:r w:rsidRPr="00440937">
        <w:rPr>
          <w:rFonts w:ascii="Maiandra GD" w:hAnsi="Maiandra GD"/>
        </w:rPr>
        <w:t>10%)</w:t>
      </w:r>
      <w:r w:rsidRPr="00440937">
        <w:rPr>
          <w:rFonts w:ascii="Maiandra GD" w:hAnsi="Maiandra GD"/>
        </w:rPr>
        <w:br/>
      </w:r>
      <w:r w:rsidRPr="00440937">
        <w:rPr>
          <w:rFonts w:ascii="Maiandra GD" w:hAnsi="Maiandra GD"/>
          <w:sz w:val="20"/>
          <w:szCs w:val="20"/>
        </w:rPr>
        <w:br/>
      </w:r>
    </w:p>
    <w:p w:rsidR="00D80C60" w:rsidRPr="003C562C" w:rsidRDefault="003C562C" w:rsidP="00D80C60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Chapter 3 Review p.</w:t>
      </w:r>
      <w:r w:rsidR="00D80C60" w:rsidRPr="003C562C">
        <w:rPr>
          <w:rFonts w:ascii="Maiandra GD" w:hAnsi="Maiandra GD"/>
        </w:rPr>
        <w:t>199-200 #</w:t>
      </w:r>
      <w:r>
        <w:rPr>
          <w:rFonts w:ascii="Maiandra GD" w:hAnsi="Maiandra GD"/>
        </w:rPr>
        <w:t xml:space="preserve"> </w:t>
      </w:r>
      <w:r w:rsidR="00D80C60" w:rsidRPr="003C562C">
        <w:rPr>
          <w:rFonts w:ascii="Maiandra GD" w:hAnsi="Maiandra GD"/>
        </w:rPr>
        <w:t>9a, 12b</w:t>
      </w:r>
      <w:r w:rsidR="00D80C60" w:rsidRPr="003C562C">
        <w:rPr>
          <w:rFonts w:ascii="Maiandra GD" w:hAnsi="Maiandra GD"/>
        </w:rPr>
        <w:br/>
      </w:r>
      <w:r w:rsidR="00D80C60" w:rsidRPr="003C562C">
        <w:rPr>
          <w:rFonts w:ascii="Maiandra GD" w:hAnsi="Maiandra GD"/>
        </w:rPr>
        <w:br/>
      </w:r>
      <w:r w:rsidR="00D80C60" w:rsidRPr="003C562C">
        <w:rPr>
          <w:rFonts w:ascii="Maiandra GD" w:hAnsi="Maiandra GD"/>
        </w:rPr>
        <w:br/>
      </w:r>
    </w:p>
    <w:p w:rsidR="000F27A8" w:rsidRDefault="00D80C60" w:rsidP="00D80C60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440937">
        <w:rPr>
          <w:rFonts w:ascii="Maiandra GD" w:hAnsi="Maiandra GD"/>
        </w:rPr>
        <w:lastRenderedPageBreak/>
        <w:t>For each of</w:t>
      </w:r>
      <w:r w:rsidR="000F27A8">
        <w:rPr>
          <w:rFonts w:ascii="Maiandra GD" w:hAnsi="Maiandra GD"/>
        </w:rPr>
        <w:t xml:space="preserve"> the </w:t>
      </w:r>
      <w:r w:rsidR="008B6D89">
        <w:rPr>
          <w:rFonts w:ascii="Maiandra GD" w:hAnsi="Maiandra GD"/>
        </w:rPr>
        <w:t>following quadratic functions</w:t>
      </w:r>
      <w:r w:rsidR="000F27A8">
        <w:rPr>
          <w:rFonts w:ascii="Maiandra GD" w:hAnsi="Maiandra GD"/>
        </w:rPr>
        <w:t>,</w:t>
      </w:r>
    </w:p>
    <w:p w:rsidR="005C2819" w:rsidRDefault="000F27A8" w:rsidP="000F27A8">
      <w:pPr>
        <w:pStyle w:val="ListParagraph"/>
        <w:rPr>
          <w:rFonts w:ascii="Maiandra GD" w:hAnsi="Maiandra GD"/>
        </w:rPr>
      </w:pPr>
      <w:proofErr w:type="spellStart"/>
      <w:r>
        <w:rPr>
          <w:rFonts w:ascii="Maiandra GD" w:hAnsi="Maiandra GD"/>
        </w:rPr>
        <w:t>i</w:t>
      </w:r>
      <w:proofErr w:type="spellEnd"/>
      <w:r>
        <w:rPr>
          <w:rFonts w:ascii="Maiandra GD" w:hAnsi="Maiandra GD"/>
        </w:rPr>
        <w:t xml:space="preserve">) </w:t>
      </w:r>
      <w:proofErr w:type="gramStart"/>
      <w:r w:rsidR="00D80C60" w:rsidRPr="00440937">
        <w:rPr>
          <w:rFonts w:ascii="Maiandra GD" w:hAnsi="Maiandra GD"/>
        </w:rPr>
        <w:t>d</w:t>
      </w:r>
      <w:r>
        <w:rPr>
          <w:rFonts w:ascii="Maiandra GD" w:hAnsi="Maiandra GD"/>
        </w:rPr>
        <w:t>etermine</w:t>
      </w:r>
      <w:proofErr w:type="gramEnd"/>
      <w:r>
        <w:rPr>
          <w:rFonts w:ascii="Maiandra GD" w:hAnsi="Maiandra GD"/>
        </w:rPr>
        <w:t xml:space="preserve"> the vertex, domain, </w:t>
      </w:r>
      <w:r w:rsidR="00D80C60" w:rsidRPr="00440937">
        <w:rPr>
          <w:rFonts w:ascii="Maiandra GD" w:hAnsi="Maiandra GD"/>
        </w:rPr>
        <w:t>range, direction of ope</w:t>
      </w:r>
      <w:r>
        <w:rPr>
          <w:rFonts w:ascii="Maiandra GD" w:hAnsi="Maiandra GD"/>
        </w:rPr>
        <w:t xml:space="preserve">ning, axis of symmetry, </w:t>
      </w:r>
      <w:r w:rsidR="005C2819">
        <w:rPr>
          <w:rFonts w:ascii="Maiandra GD" w:hAnsi="Maiandra GD"/>
        </w:rPr>
        <w:t xml:space="preserve">&amp; </w:t>
      </w:r>
      <w:r w:rsidR="00E0394C">
        <w:rPr>
          <w:rFonts w:ascii="Maiandra GD" w:hAnsi="Maiandra GD"/>
        </w:rPr>
        <w:t>y-</w:t>
      </w:r>
      <w:r w:rsidR="005C2819">
        <w:rPr>
          <w:rFonts w:ascii="Maiandra GD" w:hAnsi="Maiandra GD"/>
        </w:rPr>
        <w:t>intercept</w:t>
      </w:r>
    </w:p>
    <w:p w:rsidR="00D80C60" w:rsidRPr="00440937" w:rsidRDefault="00E0394C" w:rsidP="000F27A8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 xml:space="preserve">ii) </w:t>
      </w:r>
      <w:proofErr w:type="gramStart"/>
      <w:r>
        <w:rPr>
          <w:rFonts w:ascii="Maiandra GD" w:hAnsi="Maiandra GD"/>
        </w:rPr>
        <w:t>c</w:t>
      </w:r>
      <w:r w:rsidR="000F27A8">
        <w:rPr>
          <w:rFonts w:ascii="Maiandra GD" w:hAnsi="Maiandra GD"/>
        </w:rPr>
        <w:t>onvert</w:t>
      </w:r>
      <w:proofErr w:type="gramEnd"/>
      <w:r w:rsidR="000F27A8">
        <w:rPr>
          <w:rFonts w:ascii="Maiandra GD" w:hAnsi="Maiandra GD"/>
        </w:rPr>
        <w:t xml:space="preserve"> each function to </w:t>
      </w:r>
      <w:r w:rsidR="00D80C60" w:rsidRPr="00440937">
        <w:rPr>
          <w:rFonts w:ascii="Maiandra GD" w:hAnsi="Maiandra GD"/>
        </w:rPr>
        <w:t>vertex form.</w:t>
      </w:r>
      <w:r w:rsidR="00D80C60" w:rsidRPr="00440937">
        <w:rPr>
          <w:rFonts w:ascii="Maiandra GD" w:hAnsi="Maiandra GD"/>
        </w:rPr>
        <w:br/>
      </w:r>
    </w:p>
    <w:p w:rsidR="00D80C60" w:rsidRPr="00440937" w:rsidRDefault="00D80C60" w:rsidP="00D80C60">
      <w:pPr>
        <w:pStyle w:val="ListParagraph"/>
        <w:numPr>
          <w:ilvl w:val="1"/>
          <w:numId w:val="1"/>
        </w:numPr>
        <w:rPr>
          <w:rFonts w:ascii="Maiandra GD" w:hAnsi="Maiandra GD"/>
        </w:rPr>
      </w:pPr>
      <w:r w:rsidRPr="00440937">
        <w:rPr>
          <w:rFonts w:ascii="Maiandra GD" w:hAnsi="Maiandra GD"/>
          <w:position w:val="-10"/>
        </w:rPr>
        <w:object w:dxaOrig="1500" w:dyaOrig="360">
          <v:shape id="_x0000_i1032" type="#_x0000_t75" style="width:74.7pt;height:18.35pt" o:ole="">
            <v:imagedata r:id="rId27" o:title=""/>
          </v:shape>
          <o:OLEObject Type="Embed" ProgID="Equation.DSMT4" ShapeID="_x0000_i1032" DrawAspect="Content" ObjectID="_1548864144" r:id="rId28"/>
        </w:object>
      </w:r>
      <w:r w:rsidRPr="00440937">
        <w:rPr>
          <w:rFonts w:ascii="Maiandra GD" w:hAnsi="Maiandra GD"/>
        </w:rPr>
        <w:tab/>
      </w:r>
      <w:proofErr w:type="gramStart"/>
      <w:r w:rsidRPr="00440937">
        <w:rPr>
          <w:rFonts w:ascii="Maiandra GD" w:hAnsi="Maiandra GD"/>
        </w:rPr>
        <w:t>b</w:t>
      </w:r>
      <w:proofErr w:type="gramEnd"/>
      <w:r w:rsidRPr="00440937">
        <w:rPr>
          <w:rFonts w:ascii="Maiandra GD" w:hAnsi="Maiandra GD"/>
        </w:rPr>
        <w:t xml:space="preserve">.   </w:t>
      </w:r>
      <w:r w:rsidRPr="00440937">
        <w:rPr>
          <w:rFonts w:ascii="Maiandra GD" w:hAnsi="Maiandra GD"/>
          <w:position w:val="-10"/>
        </w:rPr>
        <w:object w:dxaOrig="1620" w:dyaOrig="360">
          <v:shape id="_x0000_i1033" type="#_x0000_t75" style="width:80.85pt;height:18.35pt" o:ole="">
            <v:imagedata r:id="rId29" o:title=""/>
          </v:shape>
          <o:OLEObject Type="Embed" ProgID="Equation.DSMT4" ShapeID="_x0000_i1033" DrawAspect="Content" ObjectID="_1548864145" r:id="rId30"/>
        </w:object>
      </w:r>
      <w:r w:rsidRPr="00440937">
        <w:rPr>
          <w:rFonts w:ascii="Maiandra GD" w:hAnsi="Maiandra GD"/>
        </w:rPr>
        <w:tab/>
        <w:t xml:space="preserve">c.  </w:t>
      </w:r>
      <w:r w:rsidRPr="00440937">
        <w:rPr>
          <w:rFonts w:ascii="Maiandra GD" w:hAnsi="Maiandra GD"/>
          <w:position w:val="-10"/>
        </w:rPr>
        <w:object w:dxaOrig="1640" w:dyaOrig="360">
          <v:shape id="_x0000_i1034" type="#_x0000_t75" style="width:81.5pt;height:18.35pt" o:ole="">
            <v:imagedata r:id="rId31" o:title=""/>
          </v:shape>
          <o:OLEObject Type="Embed" ProgID="Equation.DSMT4" ShapeID="_x0000_i1034" DrawAspect="Content" ObjectID="_1548864146" r:id="rId32"/>
        </w:object>
      </w:r>
      <w:r w:rsidRPr="00440937">
        <w:rPr>
          <w:rFonts w:ascii="Maiandra GD" w:hAnsi="Maiandra GD"/>
        </w:rPr>
        <w:tab/>
        <w:t xml:space="preserve">d. </w:t>
      </w:r>
      <w:r w:rsidRPr="00440937">
        <w:rPr>
          <w:rFonts w:ascii="Maiandra GD" w:hAnsi="Maiandra GD"/>
          <w:position w:val="-22"/>
        </w:rPr>
        <w:object w:dxaOrig="1800" w:dyaOrig="580">
          <v:shape id="_x0000_i1035" type="#_x0000_t75" style="width:90.35pt;height:29.2pt" o:ole="">
            <v:imagedata r:id="rId33" o:title=""/>
          </v:shape>
          <o:OLEObject Type="Embed" ProgID="Equation.DSMT4" ShapeID="_x0000_i1035" DrawAspect="Content" ObjectID="_1548864147" r:id="rId34"/>
        </w:object>
      </w:r>
    </w:p>
    <w:p w:rsidR="00D80C60" w:rsidRPr="00440937" w:rsidRDefault="00544521" w:rsidP="00D80C60">
      <w:pPr>
        <w:rPr>
          <w:rFonts w:ascii="Maiandra GD" w:hAnsi="Maiandra GD"/>
          <w:b/>
        </w:rPr>
      </w:pPr>
      <w:r>
        <w:rPr>
          <w:rFonts w:ascii="Maiandra GD" w:hAnsi="Maiandra GD"/>
          <w:b/>
        </w:rPr>
        <w:t>Solutions: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24"/>
        <w:gridCol w:w="1338"/>
        <w:gridCol w:w="1405"/>
        <w:gridCol w:w="1792"/>
        <w:gridCol w:w="1399"/>
        <w:gridCol w:w="1430"/>
        <w:gridCol w:w="1402"/>
      </w:tblGrid>
      <w:tr w:rsidR="00171A90" w:rsidRPr="00440937" w:rsidTr="00D80C60">
        <w:trPr>
          <w:jc w:val="center"/>
        </w:trPr>
        <w:tc>
          <w:tcPr>
            <w:tcW w:w="1541" w:type="dxa"/>
          </w:tcPr>
          <w:p w:rsidR="00D80C60" w:rsidRPr="00FB5A23" w:rsidRDefault="00FB5A23" w:rsidP="00D80C60">
            <w:pPr>
              <w:jc w:val="center"/>
              <w:rPr>
                <w:rFonts w:ascii="Maiandra GD" w:hAnsi="Maiandra GD"/>
                <w:b/>
              </w:rPr>
            </w:pPr>
            <w:r w:rsidRPr="00FB5A23">
              <w:rPr>
                <w:rFonts w:ascii="Maiandra GD" w:hAnsi="Maiandra GD"/>
                <w:b/>
              </w:rPr>
              <w:t>Function</w:t>
            </w:r>
          </w:p>
        </w:tc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b/>
              </w:rPr>
              <w:t>Vertex</w:t>
            </w:r>
          </w:p>
        </w:tc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b/>
              </w:rPr>
              <w:t>Domain</w:t>
            </w:r>
          </w:p>
        </w:tc>
        <w:tc>
          <w:tcPr>
            <w:tcW w:w="1541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b/>
              </w:rPr>
              <w:t>Range</w: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b/>
              </w:rPr>
              <w:t>Opening</w: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b/>
              </w:rPr>
              <w:t>Axis of symmetry</w: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b/>
              </w:rPr>
              <w:t>y-intercept</w:t>
            </w:r>
          </w:p>
        </w:tc>
      </w:tr>
      <w:tr w:rsidR="00171A90" w:rsidRPr="00440937" w:rsidTr="00D80C60">
        <w:trPr>
          <w:jc w:val="center"/>
        </w:trPr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10"/>
              </w:rPr>
              <w:object w:dxaOrig="1500" w:dyaOrig="360">
                <v:shape id="_x0000_i1036" type="#_x0000_t75" style="width:74.7pt;height:18.35pt" o:ole="">
                  <v:imagedata r:id="rId27" o:title=""/>
                </v:shape>
                <o:OLEObject Type="Embed" ProgID="Equation.DSMT4" ShapeID="_x0000_i1036" DrawAspect="Content" ObjectID="_1548864148" r:id="rId35"/>
              </w:object>
            </w:r>
          </w:p>
        </w:tc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(5, -6)</w:t>
            </w:r>
          </w:p>
        </w:tc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10"/>
              </w:rPr>
              <w:object w:dxaOrig="859" w:dyaOrig="300">
                <v:shape id="_x0000_i1037" type="#_x0000_t75" style="width:42.8pt;height:14.95pt" o:ole="">
                  <v:imagedata r:id="rId36" o:title=""/>
                </v:shape>
                <o:OLEObject Type="Embed" ProgID="Equation.DSMT4" ShapeID="_x0000_i1037" DrawAspect="Content" ObjectID="_1548864149" r:id="rId37"/>
              </w:object>
            </w:r>
          </w:p>
        </w:tc>
        <w:tc>
          <w:tcPr>
            <w:tcW w:w="1541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10"/>
              </w:rPr>
              <w:object w:dxaOrig="1480" w:dyaOrig="300">
                <v:shape id="_x0000_i1038" type="#_x0000_t75" style="width:74.05pt;height:14.95pt" o:ole="">
                  <v:imagedata r:id="rId38" o:title=""/>
                </v:shape>
                <o:OLEObject Type="Embed" ProgID="Equation.DSMT4" ShapeID="_x0000_i1038" DrawAspect="Content" ObjectID="_1548864150" r:id="rId39"/>
              </w:objec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up</w: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x = 5</w: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( 0, 19)</w:t>
            </w:r>
          </w:p>
        </w:tc>
      </w:tr>
      <w:tr w:rsidR="00171A90" w:rsidRPr="00440937" w:rsidTr="00D80C60">
        <w:trPr>
          <w:jc w:val="center"/>
        </w:trPr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10"/>
              </w:rPr>
              <w:object w:dxaOrig="1620" w:dyaOrig="360">
                <v:shape id="_x0000_i1039" type="#_x0000_t75" style="width:80.85pt;height:18.35pt" o:ole="">
                  <v:imagedata r:id="rId29" o:title=""/>
                </v:shape>
                <o:OLEObject Type="Embed" ProgID="Equation.DSMT4" ShapeID="_x0000_i1039" DrawAspect="Content" ObjectID="_1548864151" r:id="rId40"/>
              </w:object>
            </w:r>
          </w:p>
        </w:tc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(-3, -5)</w:t>
            </w:r>
          </w:p>
        </w:tc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10"/>
              </w:rPr>
              <w:object w:dxaOrig="859" w:dyaOrig="300">
                <v:shape id="_x0000_i1040" type="#_x0000_t75" style="width:42.8pt;height:14.95pt" o:ole="">
                  <v:imagedata r:id="rId41" o:title=""/>
                </v:shape>
                <o:OLEObject Type="Embed" ProgID="Equation.DSMT4" ShapeID="_x0000_i1040" DrawAspect="Content" ObjectID="_1548864152" r:id="rId42"/>
              </w:object>
            </w:r>
          </w:p>
        </w:tc>
        <w:tc>
          <w:tcPr>
            <w:tcW w:w="1541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10"/>
              </w:rPr>
              <w:object w:dxaOrig="1460" w:dyaOrig="300">
                <v:shape id="_x0000_i1041" type="#_x0000_t75" style="width:72.7pt;height:14.95pt" o:ole="">
                  <v:imagedata r:id="rId43" o:title=""/>
                </v:shape>
                <o:OLEObject Type="Embed" ProgID="Equation.DSMT4" ShapeID="_x0000_i1041" DrawAspect="Content" ObjectID="_1548864153" r:id="rId44"/>
              </w:objec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up</w: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x = -3</w: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( 0, 22)</w:t>
            </w:r>
          </w:p>
        </w:tc>
      </w:tr>
      <w:tr w:rsidR="00171A90" w:rsidRPr="00440937" w:rsidTr="00D80C60">
        <w:trPr>
          <w:jc w:val="center"/>
        </w:trPr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10"/>
              </w:rPr>
              <w:object w:dxaOrig="1640" w:dyaOrig="360">
                <v:shape id="_x0000_i1042" type="#_x0000_t75" style="width:81.5pt;height:18.35pt" o:ole="">
                  <v:imagedata r:id="rId31" o:title=""/>
                </v:shape>
                <o:OLEObject Type="Embed" ProgID="Equation.DSMT4" ShapeID="_x0000_i1042" DrawAspect="Content" ObjectID="_1548864154" r:id="rId45"/>
              </w:object>
            </w:r>
          </w:p>
        </w:tc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(-2, -15)</w:t>
            </w:r>
          </w:p>
        </w:tc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10"/>
              </w:rPr>
              <w:object w:dxaOrig="859" w:dyaOrig="300">
                <v:shape id="_x0000_i1043" type="#_x0000_t75" style="width:42.8pt;height:14.95pt" o:ole="">
                  <v:imagedata r:id="rId46" o:title=""/>
                </v:shape>
                <o:OLEObject Type="Embed" ProgID="Equation.DSMT4" ShapeID="_x0000_i1043" DrawAspect="Content" ObjectID="_1548864155" r:id="rId47"/>
              </w:object>
            </w:r>
          </w:p>
        </w:tc>
        <w:tc>
          <w:tcPr>
            <w:tcW w:w="1541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10"/>
              </w:rPr>
              <w:object w:dxaOrig="1579" w:dyaOrig="300">
                <v:shape id="_x0000_i1044" type="#_x0000_t75" style="width:78.8pt;height:14.95pt" o:ole="">
                  <v:imagedata r:id="rId48" o:title=""/>
                </v:shape>
                <o:OLEObject Type="Embed" ProgID="Equation.DSMT4" ShapeID="_x0000_i1044" DrawAspect="Content" ObjectID="_1548864156" r:id="rId49"/>
              </w:objec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down</w: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x = -2</w: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( 0, -23)</w:t>
            </w:r>
          </w:p>
        </w:tc>
      </w:tr>
      <w:tr w:rsidR="00171A90" w:rsidRPr="00440937" w:rsidTr="00D80C60">
        <w:trPr>
          <w:jc w:val="center"/>
        </w:trPr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22"/>
              </w:rPr>
              <w:object w:dxaOrig="1800" w:dyaOrig="580">
                <v:shape id="_x0000_i1045" type="#_x0000_t75" style="width:90.35pt;height:29.2pt" o:ole="">
                  <v:imagedata r:id="rId33" o:title=""/>
                </v:shape>
                <o:OLEObject Type="Embed" ProgID="Equation.DSMT4" ShapeID="_x0000_i1045" DrawAspect="Content" ObjectID="_1548864157" r:id="rId50"/>
              </w:object>
            </w:r>
          </w:p>
        </w:tc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(9, 23)</w:t>
            </w:r>
          </w:p>
        </w:tc>
        <w:tc>
          <w:tcPr>
            <w:tcW w:w="1541" w:type="dxa"/>
          </w:tcPr>
          <w:p w:rsidR="00D80C60" w:rsidRPr="00440937" w:rsidRDefault="00D80C6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10"/>
              </w:rPr>
              <w:object w:dxaOrig="859" w:dyaOrig="300">
                <v:shape id="_x0000_i1046" type="#_x0000_t75" style="width:42.8pt;height:14.95pt" o:ole="">
                  <v:imagedata r:id="rId51" o:title=""/>
                </v:shape>
                <o:OLEObject Type="Embed" ProgID="Equation.DSMT4" ShapeID="_x0000_i1046" DrawAspect="Content" ObjectID="_1548864158" r:id="rId52"/>
              </w:object>
            </w:r>
          </w:p>
        </w:tc>
        <w:tc>
          <w:tcPr>
            <w:tcW w:w="1541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  <w:b/>
              </w:rPr>
            </w:pPr>
            <w:r w:rsidRPr="00440937">
              <w:rPr>
                <w:rFonts w:ascii="Maiandra GD" w:hAnsi="Maiandra GD"/>
                <w:position w:val="-10"/>
              </w:rPr>
              <w:object w:dxaOrig="1440" w:dyaOrig="300">
                <v:shape id="_x0000_i1047" type="#_x0000_t75" style="width:1in;height:14.95pt" o:ole="">
                  <v:imagedata r:id="rId53" o:title=""/>
                </v:shape>
                <o:OLEObject Type="Embed" ProgID="Equation.DSMT4" ShapeID="_x0000_i1047" DrawAspect="Content" ObjectID="_1548864159" r:id="rId54"/>
              </w:objec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down</w: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x = 9</w:t>
            </w:r>
          </w:p>
        </w:tc>
        <w:tc>
          <w:tcPr>
            <w:tcW w:w="1542" w:type="dxa"/>
          </w:tcPr>
          <w:p w:rsidR="00D80C60" w:rsidRPr="00440937" w:rsidRDefault="00171A90" w:rsidP="00D80C60">
            <w:pPr>
              <w:jc w:val="center"/>
              <w:rPr>
                <w:rFonts w:ascii="Maiandra GD" w:hAnsi="Maiandra GD"/>
              </w:rPr>
            </w:pPr>
            <w:r w:rsidRPr="00440937">
              <w:rPr>
                <w:rFonts w:ascii="Maiandra GD" w:hAnsi="Maiandra GD"/>
              </w:rPr>
              <w:t>( 0, 31)</w:t>
            </w:r>
          </w:p>
        </w:tc>
      </w:tr>
    </w:tbl>
    <w:p w:rsidR="00D80C60" w:rsidRDefault="00171A90" w:rsidP="00D80C60">
      <w:pPr>
        <w:jc w:val="center"/>
        <w:rPr>
          <w:rFonts w:ascii="Maiandra GD" w:hAnsi="Maiandra GD"/>
          <w:b/>
        </w:rPr>
      </w:pPr>
      <w:r w:rsidRPr="00440937">
        <w:rPr>
          <w:rFonts w:ascii="Maiandra GD" w:hAnsi="Maiandra GD"/>
          <w:b/>
        </w:rPr>
        <w:br/>
      </w:r>
      <w:r w:rsidR="00544521" w:rsidRPr="00440937">
        <w:rPr>
          <w:rFonts w:ascii="Maiandra GD" w:hAnsi="Maiandra GD"/>
          <w:noProof/>
        </w:rPr>
        <w:drawing>
          <wp:inline distT="0" distB="0" distL="0" distR="0" wp14:anchorId="3EFC66C9" wp14:editId="74000DE6">
            <wp:extent cx="6858000" cy="245110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4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3AF" w:rsidRPr="00440937" w:rsidRDefault="006143AF" w:rsidP="00D80C60">
      <w:pPr>
        <w:jc w:val="center"/>
        <w:rPr>
          <w:rFonts w:ascii="Maiandra GD" w:hAnsi="Maiandra GD"/>
          <w:b/>
        </w:rPr>
      </w:pPr>
    </w:p>
    <w:p w:rsidR="006143AF" w:rsidRDefault="00D80C60" w:rsidP="00D80C60">
      <w:pPr>
        <w:pStyle w:val="ListParagraph"/>
        <w:numPr>
          <w:ilvl w:val="0"/>
          <w:numId w:val="1"/>
        </w:numPr>
        <w:spacing w:after="0" w:line="240" w:lineRule="auto"/>
        <w:rPr>
          <w:rFonts w:ascii="Maiandra GD" w:hAnsi="Maiandra GD"/>
        </w:rPr>
      </w:pPr>
      <w:r w:rsidRPr="00440937">
        <w:rPr>
          <w:rFonts w:ascii="Maiandra GD" w:hAnsi="Maiandra GD"/>
        </w:rPr>
        <w:t xml:space="preserve">A skateboard park is to be fenced off at a local area. There </w:t>
      </w:r>
      <w:r w:rsidR="006143AF">
        <w:rPr>
          <w:rFonts w:ascii="Maiandra GD" w:hAnsi="Maiandra GD"/>
        </w:rPr>
        <w:t>are</w:t>
      </w:r>
      <w:r w:rsidRPr="00440937">
        <w:rPr>
          <w:rFonts w:ascii="Maiandra GD" w:hAnsi="Maiandra GD"/>
        </w:rPr>
        <w:t xml:space="preserve"> 66 m of fencing available for the court. The court will border the recreation building on one side. What dimension</w:t>
      </w:r>
      <w:r w:rsidR="00F012BF" w:rsidRPr="00440937">
        <w:rPr>
          <w:rFonts w:ascii="Maiandra GD" w:hAnsi="Maiandra GD"/>
        </w:rPr>
        <w:t>s</w:t>
      </w:r>
      <w:r w:rsidRPr="00440937">
        <w:rPr>
          <w:rFonts w:ascii="Maiandra GD" w:hAnsi="Maiandra GD"/>
        </w:rPr>
        <w:t xml:space="preserve"> could the court have that would maximize the area? What is the maximum area</w:t>
      </w:r>
      <w:r w:rsidR="006143AF">
        <w:rPr>
          <w:rFonts w:ascii="Maiandra GD" w:hAnsi="Maiandra GD"/>
        </w:rPr>
        <w:t xml:space="preserve">?  </w:t>
      </w:r>
    </w:p>
    <w:p w:rsidR="00D80C60" w:rsidRPr="00440937" w:rsidRDefault="006F2124" w:rsidP="006143AF">
      <w:pPr>
        <w:pStyle w:val="ListParagraph"/>
        <w:spacing w:after="0" w:line="240" w:lineRule="auto"/>
        <w:rPr>
          <w:rFonts w:ascii="Maiandra GD" w:hAnsi="Maiandra GD"/>
        </w:rPr>
      </w:pPr>
      <w:r w:rsidRPr="00440937">
        <w:rPr>
          <w:rFonts w:ascii="Maiandra GD" w:hAnsi="Maiandra GD"/>
          <w:noProof/>
        </w:rPr>
        <w:drawing>
          <wp:anchor distT="0" distB="0" distL="114300" distR="114300" simplePos="0" relativeHeight="251664384" behindDoc="1" locked="0" layoutInCell="1" allowOverlap="1" wp14:anchorId="11C55B46" wp14:editId="5B4B59FB">
            <wp:simplePos x="0" y="0"/>
            <wp:positionH relativeFrom="margin">
              <wp:align>right</wp:align>
            </wp:positionH>
            <wp:positionV relativeFrom="paragraph">
              <wp:posOffset>365653</wp:posOffset>
            </wp:positionV>
            <wp:extent cx="1920240" cy="1104563"/>
            <wp:effectExtent l="0" t="0" r="3810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104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3AF">
        <w:rPr>
          <w:rFonts w:ascii="Maiandra GD" w:hAnsi="Maiandra GD"/>
        </w:rPr>
        <w:t>(</w:t>
      </w:r>
      <w:r w:rsidR="00C40CA0" w:rsidRPr="00E96101">
        <w:rPr>
          <w:rFonts w:ascii="Maiandra GD" w:hAnsi="Maiandra GD"/>
          <w:b/>
        </w:rPr>
        <w:t>Answer:</w:t>
      </w:r>
      <w:r w:rsidR="00C40CA0">
        <w:rPr>
          <w:rFonts w:ascii="Maiandra GD" w:hAnsi="Maiandra GD"/>
        </w:rPr>
        <w:t xml:space="preserve"> </w:t>
      </w:r>
      <w:r w:rsidR="00D80C60" w:rsidRPr="00440937">
        <w:rPr>
          <w:rFonts w:ascii="Maiandra GD" w:hAnsi="Maiandra GD"/>
        </w:rPr>
        <w:t>dimensions</w:t>
      </w:r>
      <w:r w:rsidR="00823693">
        <w:rPr>
          <w:rFonts w:ascii="Maiandra GD" w:hAnsi="Maiandra GD"/>
        </w:rPr>
        <w:t>:</w:t>
      </w:r>
      <w:r w:rsidR="00D80C60" w:rsidRPr="00440937">
        <w:rPr>
          <w:rFonts w:ascii="Maiandra GD" w:hAnsi="Maiandra GD"/>
        </w:rPr>
        <w:t xml:space="preserve"> 16.5 m by 33 m</w:t>
      </w:r>
      <w:r w:rsidR="006143AF">
        <w:rPr>
          <w:rFonts w:ascii="Maiandra GD" w:hAnsi="Maiandra GD"/>
        </w:rPr>
        <w:t>,</w:t>
      </w:r>
      <w:r w:rsidR="006143AF" w:rsidRPr="006143AF">
        <w:rPr>
          <w:rFonts w:ascii="Maiandra GD" w:hAnsi="Maiandra GD"/>
        </w:rPr>
        <w:t xml:space="preserve"> </w:t>
      </w:r>
      <w:r w:rsidR="006143AF">
        <w:rPr>
          <w:rFonts w:ascii="Maiandra GD" w:hAnsi="Maiandra GD"/>
        </w:rPr>
        <w:t>max area: 544.5 m</w:t>
      </w:r>
      <w:r w:rsidR="006143AF" w:rsidRPr="006143AF">
        <w:rPr>
          <w:rFonts w:ascii="Maiandra GD" w:hAnsi="Maiandra GD"/>
          <w:vertAlign w:val="superscript"/>
        </w:rPr>
        <w:t>2</w:t>
      </w:r>
      <w:r w:rsidR="00D80C60" w:rsidRPr="00440937">
        <w:rPr>
          <w:rFonts w:ascii="Maiandra GD" w:hAnsi="Maiandra GD"/>
        </w:rPr>
        <w:t>)</w:t>
      </w:r>
      <w:r w:rsidR="00D80C60" w:rsidRPr="00440937">
        <w:rPr>
          <w:rFonts w:ascii="Maiandra GD" w:hAnsi="Maiandra GD"/>
        </w:rPr>
        <w:br/>
      </w:r>
      <w:r w:rsidR="00D80C60" w:rsidRPr="00440937">
        <w:rPr>
          <w:rFonts w:ascii="Maiandra GD" w:hAnsi="Maiandra GD"/>
        </w:rPr>
        <w:br/>
      </w:r>
    </w:p>
    <w:p w:rsidR="006F2124" w:rsidRDefault="00D80C60" w:rsidP="00D80C60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440937">
        <w:rPr>
          <w:rFonts w:ascii="Maiandra GD" w:hAnsi="Maiandra GD"/>
          <w:noProof/>
        </w:rPr>
        <w:t>I</w:t>
      </w:r>
      <w:r w:rsidR="00823693">
        <w:rPr>
          <w:rFonts w:ascii="Maiandra GD" w:hAnsi="Maiandra GD"/>
          <w:noProof/>
        </w:rPr>
        <w:t>f 1800 feet of fencing are</w:t>
      </w:r>
      <w:r w:rsidR="00F012BF" w:rsidRPr="00440937">
        <w:rPr>
          <w:rFonts w:ascii="Maiandra GD" w:hAnsi="Maiandra GD"/>
          <w:noProof/>
        </w:rPr>
        <w:t xml:space="preserve"> avail</w:t>
      </w:r>
      <w:r w:rsidRPr="00440937">
        <w:rPr>
          <w:rFonts w:ascii="Maiandra GD" w:hAnsi="Maiandra GD"/>
          <w:noProof/>
        </w:rPr>
        <w:t>able to build five adjacent pen</w:t>
      </w:r>
      <w:r w:rsidR="00823693">
        <w:rPr>
          <w:rFonts w:ascii="Maiandra GD" w:hAnsi="Maiandra GD"/>
          <w:noProof/>
        </w:rPr>
        <w:t xml:space="preserve">s, </w:t>
      </w:r>
    </w:p>
    <w:p w:rsidR="006F2124" w:rsidRDefault="00823693" w:rsidP="006F2124">
      <w:pPr>
        <w:pStyle w:val="ListParagraph"/>
        <w:rPr>
          <w:rFonts w:ascii="Maiandra GD" w:hAnsi="Maiandra GD"/>
          <w:noProof/>
        </w:rPr>
      </w:pPr>
      <w:r>
        <w:rPr>
          <w:rFonts w:ascii="Maiandra GD" w:hAnsi="Maiandra GD"/>
          <w:noProof/>
        </w:rPr>
        <w:t>as shown in the given diagram,</w:t>
      </w:r>
      <w:r w:rsidR="00D80C60" w:rsidRPr="00440937">
        <w:rPr>
          <w:rFonts w:ascii="Maiandra GD" w:hAnsi="Maiandra GD"/>
          <w:noProof/>
        </w:rPr>
        <w:t xml:space="preserve"> express the total area of the pens </w:t>
      </w:r>
    </w:p>
    <w:p w:rsidR="006F2124" w:rsidRDefault="00F012BF" w:rsidP="006F2124">
      <w:pPr>
        <w:pStyle w:val="ListParagraph"/>
        <w:rPr>
          <w:rFonts w:ascii="Maiandra GD" w:hAnsi="Maiandra GD"/>
          <w:noProof/>
        </w:rPr>
      </w:pPr>
      <w:r w:rsidRPr="00440937">
        <w:rPr>
          <w:rFonts w:ascii="Maiandra GD" w:hAnsi="Maiandra GD"/>
          <w:noProof/>
        </w:rPr>
        <w:t xml:space="preserve">as a function of x. Determine the dimensions that would maximize </w:t>
      </w:r>
    </w:p>
    <w:p w:rsidR="00D80C60" w:rsidRDefault="00F012BF" w:rsidP="006F2124">
      <w:pPr>
        <w:pStyle w:val="ListParagraph"/>
        <w:rPr>
          <w:rFonts w:ascii="Maiandra GD" w:hAnsi="Maiandra GD"/>
        </w:rPr>
      </w:pPr>
      <w:r w:rsidRPr="00440937">
        <w:rPr>
          <w:rFonts w:ascii="Maiandra GD" w:hAnsi="Maiandra GD"/>
          <w:noProof/>
        </w:rPr>
        <w:t>the area</w:t>
      </w:r>
      <w:r w:rsidR="006F2124">
        <w:rPr>
          <w:rFonts w:ascii="Maiandra GD" w:hAnsi="Maiandra GD"/>
          <w:noProof/>
        </w:rPr>
        <w:t>.</w:t>
      </w:r>
      <w:r w:rsidR="00D80C60" w:rsidRPr="00440937">
        <w:rPr>
          <w:rFonts w:ascii="Maiandra GD" w:hAnsi="Maiandra GD"/>
          <w:noProof/>
        </w:rPr>
        <w:t xml:space="preserve"> What is the maximum area?</w:t>
      </w:r>
      <w:r w:rsidR="00171A90" w:rsidRPr="00440937">
        <w:rPr>
          <w:rFonts w:ascii="Maiandra GD" w:hAnsi="Maiandra GD"/>
          <w:noProof/>
        </w:rPr>
        <w:br/>
      </w:r>
      <w:r w:rsidR="0033111A" w:rsidRPr="00440937">
        <w:rPr>
          <w:rFonts w:ascii="Maiandra GD" w:hAnsi="Maiandra GD"/>
          <w:noProof/>
        </w:rPr>
        <w:t>(</w:t>
      </w:r>
      <w:r w:rsidR="00C40CA0" w:rsidRPr="00E96101">
        <w:rPr>
          <w:rFonts w:ascii="Maiandra GD" w:hAnsi="Maiandra GD"/>
          <w:b/>
          <w:noProof/>
        </w:rPr>
        <w:t>Answer:</w:t>
      </w:r>
      <w:r w:rsidR="00C40CA0">
        <w:rPr>
          <w:rFonts w:ascii="Maiandra GD" w:hAnsi="Maiandra GD"/>
          <w:noProof/>
        </w:rPr>
        <w:t xml:space="preserve"> </w:t>
      </w:r>
      <w:r w:rsidR="0033111A" w:rsidRPr="00440937">
        <w:rPr>
          <w:rFonts w:ascii="Maiandra GD" w:hAnsi="Maiandra GD"/>
          <w:noProof/>
        </w:rPr>
        <w:t>dimensions</w:t>
      </w:r>
      <w:r w:rsidR="00823693">
        <w:rPr>
          <w:rFonts w:ascii="Maiandra GD" w:hAnsi="Maiandra GD"/>
          <w:noProof/>
        </w:rPr>
        <w:t>:</w:t>
      </w:r>
      <w:r w:rsidR="0033111A" w:rsidRPr="00440937">
        <w:rPr>
          <w:rFonts w:ascii="Maiandra GD" w:hAnsi="Maiandra GD"/>
          <w:noProof/>
        </w:rPr>
        <w:t xml:space="preserve"> 150 feet by 450 feet</w:t>
      </w:r>
      <w:r w:rsidR="00823693">
        <w:rPr>
          <w:rFonts w:ascii="Maiandra GD" w:hAnsi="Maiandra GD"/>
          <w:noProof/>
        </w:rPr>
        <w:t>,</w:t>
      </w:r>
      <w:r w:rsidR="00823693" w:rsidRPr="00823693">
        <w:rPr>
          <w:rFonts w:ascii="Maiandra GD" w:hAnsi="Maiandra GD"/>
          <w:noProof/>
        </w:rPr>
        <w:t xml:space="preserve"> </w:t>
      </w:r>
      <w:r w:rsidR="00823693" w:rsidRPr="00440937">
        <w:rPr>
          <w:rFonts w:ascii="Maiandra GD" w:hAnsi="Maiandra GD"/>
          <w:noProof/>
        </w:rPr>
        <w:t>max area</w:t>
      </w:r>
      <w:r w:rsidR="00823693">
        <w:rPr>
          <w:rFonts w:ascii="Maiandra GD" w:hAnsi="Maiandra GD"/>
          <w:noProof/>
        </w:rPr>
        <w:t>:</w:t>
      </w:r>
      <w:r w:rsidR="00823693" w:rsidRPr="00440937">
        <w:rPr>
          <w:rFonts w:ascii="Maiandra GD" w:hAnsi="Maiandra GD"/>
          <w:noProof/>
        </w:rPr>
        <w:t xml:space="preserve"> 67 500 square feet</w:t>
      </w:r>
      <w:r w:rsidR="0033111A" w:rsidRPr="00440937">
        <w:rPr>
          <w:rFonts w:ascii="Maiandra GD" w:hAnsi="Maiandra GD"/>
          <w:noProof/>
        </w:rPr>
        <w:t>)</w:t>
      </w:r>
      <w:r w:rsidR="00171A90" w:rsidRPr="00440937">
        <w:rPr>
          <w:rFonts w:ascii="Maiandra GD" w:hAnsi="Maiandra GD"/>
          <w:noProof/>
        </w:rPr>
        <w:br/>
      </w:r>
    </w:p>
    <w:p w:rsidR="006F2124" w:rsidRPr="00440937" w:rsidRDefault="006F2124" w:rsidP="006F2124">
      <w:pPr>
        <w:pStyle w:val="ListParagraph"/>
        <w:rPr>
          <w:rFonts w:ascii="Maiandra GD" w:hAnsi="Maiandra GD"/>
        </w:rPr>
      </w:pPr>
    </w:p>
    <w:p w:rsidR="00171A90" w:rsidRPr="006F2124" w:rsidRDefault="006F2124" w:rsidP="00D80C60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  <w:noProof/>
        </w:rPr>
        <w:t>Chapter 3 Practice Test p.</w:t>
      </w:r>
      <w:r w:rsidR="00D80C60" w:rsidRPr="006F2124">
        <w:rPr>
          <w:rFonts w:ascii="Maiandra GD" w:hAnsi="Maiandra GD"/>
          <w:noProof/>
        </w:rPr>
        <w:t>203 #</w:t>
      </w:r>
      <w:r>
        <w:rPr>
          <w:rFonts w:ascii="Maiandra GD" w:hAnsi="Maiandra GD"/>
          <w:noProof/>
        </w:rPr>
        <w:t xml:space="preserve"> </w:t>
      </w:r>
      <w:r w:rsidR="00D80C60" w:rsidRPr="006F2124">
        <w:rPr>
          <w:rFonts w:ascii="Maiandra GD" w:hAnsi="Maiandra GD"/>
          <w:noProof/>
        </w:rPr>
        <w:t>16</w:t>
      </w:r>
      <w:r w:rsidR="00F012BF" w:rsidRPr="006F2124">
        <w:rPr>
          <w:rFonts w:ascii="Maiandra GD" w:hAnsi="Maiandra GD"/>
          <w:noProof/>
        </w:rPr>
        <w:br/>
      </w:r>
      <w:bookmarkStart w:id="0" w:name="_GoBack"/>
      <w:bookmarkEnd w:id="0"/>
    </w:p>
    <w:p w:rsidR="00171A90" w:rsidRPr="00440937" w:rsidRDefault="00171A90" w:rsidP="00D80C60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440937">
        <w:rPr>
          <w:rFonts w:ascii="Maiandra GD" w:hAnsi="Maiandra GD"/>
          <w:noProof/>
        </w:rPr>
        <w:t>Convert the function</w:t>
      </w:r>
      <w:r w:rsidR="00C40CA0">
        <w:rPr>
          <w:rFonts w:ascii="Maiandra GD" w:hAnsi="Maiandra GD"/>
          <w:noProof/>
        </w:rPr>
        <w:t xml:space="preserve"> </w:t>
      </w:r>
      <w:r w:rsidRPr="00440937">
        <w:rPr>
          <w:rFonts w:ascii="Maiandra GD" w:hAnsi="Maiandra GD"/>
          <w:position w:val="-22"/>
        </w:rPr>
        <w:object w:dxaOrig="1660" w:dyaOrig="580">
          <v:shape id="_x0000_i1048" type="#_x0000_t75" style="width:83.55pt;height:29.2pt" o:ole="">
            <v:imagedata r:id="rId57" o:title=""/>
          </v:shape>
          <o:OLEObject Type="Embed" ProgID="Equation.DSMT4" ShapeID="_x0000_i1048" DrawAspect="Content" ObjectID="_1548864160" r:id="rId58"/>
        </w:object>
      </w:r>
      <w:r w:rsidR="00C40CA0">
        <w:rPr>
          <w:rFonts w:ascii="Maiandra GD" w:hAnsi="Maiandra GD"/>
        </w:rPr>
        <w:t xml:space="preserve"> </w:t>
      </w:r>
      <w:r w:rsidRPr="00440937">
        <w:rPr>
          <w:rFonts w:ascii="Maiandra GD" w:hAnsi="Maiandra GD"/>
        </w:rPr>
        <w:t xml:space="preserve">into standard form.  </w:t>
      </w:r>
      <w:r w:rsidR="00C40CA0" w:rsidRPr="0044749A">
        <w:rPr>
          <w:position w:val="-26"/>
        </w:rPr>
        <w:object w:dxaOrig="2780" w:dyaOrig="620">
          <v:shape id="_x0000_i1075" type="#_x0000_t75" style="width:139.25pt;height:31.25pt" o:ole="">
            <v:imagedata r:id="rId59" o:title=""/>
          </v:shape>
          <o:OLEObject Type="Embed" ProgID="Equation.DSMT4" ShapeID="_x0000_i1075" DrawAspect="Content" ObjectID="_1548864161" r:id="rId60"/>
        </w:object>
      </w:r>
      <w:r w:rsidRPr="00440937">
        <w:rPr>
          <w:rFonts w:ascii="Maiandra GD" w:hAnsi="Maiandra GD"/>
        </w:rPr>
        <w:br/>
      </w:r>
    </w:p>
    <w:p w:rsidR="00D80C60" w:rsidRPr="00C40CA0" w:rsidRDefault="00171A90" w:rsidP="00C40CA0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440937">
        <w:rPr>
          <w:rFonts w:ascii="Maiandra GD" w:hAnsi="Maiandra GD"/>
          <w:noProof/>
        </w:rPr>
        <w:t xml:space="preserve"> Two numbers have a difference of 18. The sum of their squares is a </w:t>
      </w:r>
      <w:r w:rsidR="00C40CA0">
        <w:rPr>
          <w:rFonts w:ascii="Maiandra GD" w:hAnsi="Maiandra GD"/>
          <w:noProof/>
        </w:rPr>
        <w:t>minimum. Determine the numbers.</w:t>
      </w:r>
      <w:r w:rsidR="00D80C60" w:rsidRPr="00440937">
        <w:rPr>
          <w:rFonts w:ascii="Maiandra GD" w:hAnsi="Maiandra GD"/>
          <w:noProof/>
        </w:rPr>
        <w:br/>
      </w:r>
      <w:r w:rsidR="00C40CA0">
        <w:rPr>
          <w:rFonts w:ascii="Maiandra GD" w:hAnsi="Maiandra GD"/>
        </w:rPr>
        <w:t xml:space="preserve"> </w:t>
      </w:r>
      <w:r w:rsidR="00C40CA0" w:rsidRPr="00C40CA0">
        <w:rPr>
          <w:rFonts w:ascii="Maiandra GD" w:hAnsi="Maiandra GD"/>
        </w:rPr>
        <w:t>(</w:t>
      </w:r>
      <w:r w:rsidR="00C40CA0" w:rsidRPr="00E96101">
        <w:rPr>
          <w:rFonts w:ascii="Maiandra GD" w:hAnsi="Maiandra GD"/>
          <w:b/>
        </w:rPr>
        <w:t>Answer:</w:t>
      </w:r>
      <w:r w:rsidR="00C40CA0">
        <w:rPr>
          <w:rFonts w:ascii="Maiandra GD" w:hAnsi="Maiandra GD"/>
        </w:rPr>
        <w:t xml:space="preserve"> </w:t>
      </w:r>
      <w:r w:rsidR="00C40CA0" w:rsidRPr="00C40CA0">
        <w:rPr>
          <w:rFonts w:ascii="Maiandra GD" w:hAnsi="Maiandra GD"/>
        </w:rPr>
        <w:t>The numbers are 9 and -</w:t>
      </w:r>
      <w:r w:rsidRPr="00C40CA0">
        <w:rPr>
          <w:rFonts w:ascii="Maiandra GD" w:hAnsi="Maiandra GD"/>
        </w:rPr>
        <w:t>9. Minimum value is 162.</w:t>
      </w:r>
      <w:r w:rsidR="00C40CA0" w:rsidRPr="00C40CA0">
        <w:rPr>
          <w:rFonts w:ascii="Maiandra GD" w:hAnsi="Maiandra GD"/>
        </w:rPr>
        <w:t>)</w:t>
      </w:r>
    </w:p>
    <w:sectPr w:rsidR="00D80C60" w:rsidRPr="00C40CA0" w:rsidSect="00D80C60">
      <w:headerReference w:type="default" r:id="rId6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C60" w:rsidRDefault="00D80C60" w:rsidP="00D80C60">
      <w:pPr>
        <w:spacing w:after="0" w:line="240" w:lineRule="auto"/>
      </w:pPr>
      <w:r>
        <w:separator/>
      </w:r>
    </w:p>
  </w:endnote>
  <w:endnote w:type="continuationSeparator" w:id="0">
    <w:p w:rsidR="00D80C60" w:rsidRDefault="00D80C60" w:rsidP="00D80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C60" w:rsidRDefault="00D80C60" w:rsidP="00D80C60">
      <w:pPr>
        <w:spacing w:after="0" w:line="240" w:lineRule="auto"/>
      </w:pPr>
      <w:r>
        <w:separator/>
      </w:r>
    </w:p>
  </w:footnote>
  <w:footnote w:type="continuationSeparator" w:id="0">
    <w:p w:rsidR="00D80C60" w:rsidRDefault="00D80C60" w:rsidP="00D80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C60" w:rsidRDefault="00D80C60" w:rsidP="00D80C60">
    <w:pPr>
      <w:pStyle w:val="Header"/>
      <w:tabs>
        <w:tab w:val="left" w:pos="891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1F5B39B" wp14:editId="69F7F502">
          <wp:simplePos x="0" y="0"/>
          <wp:positionH relativeFrom="column">
            <wp:posOffset>5650230</wp:posOffset>
          </wp:positionH>
          <wp:positionV relativeFrom="paragraph">
            <wp:posOffset>-95250</wp:posOffset>
          </wp:positionV>
          <wp:extent cx="1069848" cy="1078992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48" cy="1078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Pre-Calculus 11</w:t>
    </w:r>
    <w:r>
      <w:tab/>
      <w:t xml:space="preserve">                                                                                                                          Chapter 3</w:t>
    </w:r>
  </w:p>
  <w:p w:rsidR="00D80C60" w:rsidRDefault="00D80C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642C9"/>
    <w:multiLevelType w:val="hybridMultilevel"/>
    <w:tmpl w:val="BED6A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621E9"/>
    <w:multiLevelType w:val="multilevel"/>
    <w:tmpl w:val="A5C4B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2252191"/>
    <w:multiLevelType w:val="hybridMultilevel"/>
    <w:tmpl w:val="F6C81956"/>
    <w:lvl w:ilvl="0" w:tplc="B4025B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C60"/>
    <w:rsid w:val="000F27A8"/>
    <w:rsid w:val="00171A90"/>
    <w:rsid w:val="001A2F94"/>
    <w:rsid w:val="002B717D"/>
    <w:rsid w:val="0033111A"/>
    <w:rsid w:val="003967AF"/>
    <w:rsid w:val="003C562C"/>
    <w:rsid w:val="00440937"/>
    <w:rsid w:val="00544521"/>
    <w:rsid w:val="005C2819"/>
    <w:rsid w:val="006143AF"/>
    <w:rsid w:val="006F2124"/>
    <w:rsid w:val="00823693"/>
    <w:rsid w:val="008B6D89"/>
    <w:rsid w:val="00C40CA0"/>
    <w:rsid w:val="00D80C60"/>
    <w:rsid w:val="00E0394C"/>
    <w:rsid w:val="00E625B1"/>
    <w:rsid w:val="00E96101"/>
    <w:rsid w:val="00F012BF"/>
    <w:rsid w:val="00FB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60AC44D6-0389-437F-B815-B396B217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C60"/>
  </w:style>
  <w:style w:type="paragraph" w:styleId="Footer">
    <w:name w:val="footer"/>
    <w:basedOn w:val="Normal"/>
    <w:link w:val="FooterChar"/>
    <w:uiPriority w:val="99"/>
    <w:unhideWhenUsed/>
    <w:rsid w:val="00D80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C60"/>
  </w:style>
  <w:style w:type="paragraph" w:styleId="ListParagraph">
    <w:name w:val="List Paragraph"/>
    <w:basedOn w:val="Normal"/>
    <w:uiPriority w:val="34"/>
    <w:qFormat/>
    <w:rsid w:val="00D80C60"/>
    <w:pPr>
      <w:ind w:left="720"/>
      <w:contextualSpacing/>
    </w:pPr>
  </w:style>
  <w:style w:type="table" w:styleId="TableGrid">
    <w:name w:val="Table Grid"/>
    <w:basedOn w:val="TableNormal"/>
    <w:uiPriority w:val="39"/>
    <w:rsid w:val="00D80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0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C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oleObject" Target="embeddings/oleObject7.bin"/><Relationship Id="rId39" Type="http://schemas.openxmlformats.org/officeDocument/2006/relationships/oleObject" Target="embeddings/oleObject14.bin"/><Relationship Id="rId21" Type="http://schemas.openxmlformats.org/officeDocument/2006/relationships/image" Target="media/image9.png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png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8.png"/><Relationship Id="rId29" Type="http://schemas.openxmlformats.org/officeDocument/2006/relationships/image" Target="media/image14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3.bin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8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image" Target="media/image27.wmf"/><Relationship Id="rId61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31" Type="http://schemas.openxmlformats.org/officeDocument/2006/relationships/image" Target="media/image15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10.png"/><Relationship Id="rId27" Type="http://schemas.openxmlformats.org/officeDocument/2006/relationships/image" Target="media/image13.wmf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2.bin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56" Type="http://schemas.openxmlformats.org/officeDocument/2006/relationships/image" Target="media/image26.png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image" Target="media/image18.wmf"/><Relationship Id="rId46" Type="http://schemas.openxmlformats.org/officeDocument/2006/relationships/image" Target="media/image21.wmf"/><Relationship Id="rId59" Type="http://schemas.openxmlformats.org/officeDocument/2006/relationships/image" Target="media/image2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3647E-CEB4-4485-A6E1-1E837021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12</cp:revision>
  <cp:lastPrinted>2017-02-17T22:10:00Z</cp:lastPrinted>
  <dcterms:created xsi:type="dcterms:W3CDTF">2017-02-17T22:58:00Z</dcterms:created>
  <dcterms:modified xsi:type="dcterms:W3CDTF">2017-02-17T23:12:00Z</dcterms:modified>
</cp:coreProperties>
</file>